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30486" w14:textId="77777777" w:rsidR="00793FD1" w:rsidRPr="00DD700E" w:rsidRDefault="00793FD1" w:rsidP="00ED5269">
      <w:pPr>
        <w:spacing w:after="120"/>
        <w:jc w:val="both"/>
        <w:rPr>
          <w:rFonts w:eastAsia="Calibri" w:cs="Times New Roman"/>
          <w:b/>
          <w:sz w:val="22"/>
          <w:szCs w:val="22"/>
        </w:rPr>
      </w:pPr>
      <w:r w:rsidRPr="00DD700E">
        <w:rPr>
          <w:rFonts w:eastAsia="Calibri" w:cs="Times New Roman"/>
          <w:b/>
          <w:sz w:val="22"/>
          <w:szCs w:val="22"/>
        </w:rPr>
        <w:t>GALVESTON BAY ESTUARY PROGRAM (GBEP)</w:t>
      </w:r>
    </w:p>
    <w:p w14:paraId="243BAD49" w14:textId="451C86A8" w:rsidR="004D3DF0" w:rsidRPr="004D3DF0" w:rsidRDefault="0099760C" w:rsidP="004D3DF0">
      <w:pPr>
        <w:spacing w:after="120"/>
        <w:jc w:val="both"/>
        <w:rPr>
          <w:rFonts w:eastAsia="Calibri" w:cs="Times New Roman"/>
          <w:b/>
          <w:sz w:val="22"/>
          <w:szCs w:val="22"/>
        </w:rPr>
      </w:pPr>
      <w:r>
        <w:rPr>
          <w:rFonts w:eastAsia="Calibri" w:cs="Times New Roman"/>
          <w:b/>
          <w:sz w:val="22"/>
          <w:szCs w:val="22"/>
        </w:rPr>
        <w:t xml:space="preserve">DRAFT - </w:t>
      </w:r>
      <w:r w:rsidR="00793FD1" w:rsidRPr="00DD700E">
        <w:rPr>
          <w:rFonts w:eastAsia="Calibri" w:cs="Times New Roman"/>
          <w:b/>
          <w:sz w:val="22"/>
          <w:szCs w:val="22"/>
        </w:rPr>
        <w:t xml:space="preserve">Galveston Bay Council (GBC) Meeting Minutes – </w:t>
      </w:r>
      <w:r w:rsidR="00F53461">
        <w:rPr>
          <w:rFonts w:eastAsia="Calibri" w:cs="Times New Roman"/>
          <w:b/>
          <w:sz w:val="22"/>
          <w:szCs w:val="22"/>
        </w:rPr>
        <w:t>January 21</w:t>
      </w:r>
      <w:r w:rsidR="00ED3C83">
        <w:rPr>
          <w:rFonts w:eastAsia="Calibri" w:cs="Times New Roman"/>
          <w:b/>
          <w:sz w:val="22"/>
          <w:szCs w:val="22"/>
        </w:rPr>
        <w:t>, 202</w:t>
      </w:r>
      <w:r w:rsidR="00317E01">
        <w:rPr>
          <w:rFonts w:eastAsia="Calibri" w:cs="Times New Roman"/>
          <w:b/>
          <w:sz w:val="22"/>
          <w:szCs w:val="22"/>
        </w:rPr>
        <w:t>6</w:t>
      </w:r>
    </w:p>
    <w:p w14:paraId="24B32F8E" w14:textId="77777777" w:rsidR="00793FD1" w:rsidRPr="001A60EF" w:rsidRDefault="00793FD1" w:rsidP="00ED5269">
      <w:pPr>
        <w:keepNext/>
        <w:keepLines/>
        <w:spacing w:after="120"/>
        <w:jc w:val="both"/>
        <w:outlineLvl w:val="1"/>
        <w:rPr>
          <w:rFonts w:eastAsia="Times New Roman" w:cs="Times New Roman"/>
          <w:b/>
          <w:bCs/>
          <w:sz w:val="22"/>
          <w:szCs w:val="22"/>
        </w:rPr>
      </w:pPr>
      <w:r w:rsidRPr="001A60EF">
        <w:rPr>
          <w:rFonts w:eastAsia="Times New Roman" w:cs="Times New Roman"/>
          <w:b/>
          <w:bCs/>
          <w:sz w:val="22"/>
          <w:szCs w:val="22"/>
        </w:rPr>
        <w:t>Attendees:</w:t>
      </w:r>
    </w:p>
    <w:p w14:paraId="0934206C" w14:textId="643B5A18" w:rsidR="00793FD1" w:rsidRPr="00887097" w:rsidRDefault="00793FD1" w:rsidP="00ED5269">
      <w:pPr>
        <w:keepNext/>
        <w:keepLines/>
        <w:spacing w:after="120"/>
        <w:jc w:val="both"/>
        <w:outlineLvl w:val="1"/>
        <w:rPr>
          <w:rFonts w:eastAsia="Calibri" w:cs="Times New Roman"/>
          <w:sz w:val="22"/>
          <w:szCs w:val="22"/>
        </w:rPr>
      </w:pPr>
      <w:r w:rsidRPr="00887097">
        <w:rPr>
          <w:rFonts w:eastAsia="Calibri" w:cs="Times New Roman"/>
          <w:b/>
          <w:sz w:val="22"/>
          <w:szCs w:val="22"/>
        </w:rPr>
        <w:t>Galveston Bay Council Chair:</w:t>
      </w:r>
      <w:r w:rsidRPr="00887097">
        <w:rPr>
          <w:rFonts w:eastAsia="Calibri" w:cs="Times New Roman"/>
          <w:sz w:val="22"/>
          <w:szCs w:val="22"/>
        </w:rPr>
        <w:t xml:space="preserve"> </w:t>
      </w:r>
      <w:r w:rsidR="00F53461" w:rsidRPr="00887097">
        <w:rPr>
          <w:rFonts w:eastAsia="Calibri" w:cs="Times New Roman"/>
          <w:sz w:val="22"/>
          <w:szCs w:val="22"/>
        </w:rPr>
        <w:t>Vance Darr (Kuraray America, Inc.)</w:t>
      </w:r>
    </w:p>
    <w:p w14:paraId="2FCC8DCD" w14:textId="24774FDF" w:rsidR="00793FD1" w:rsidRPr="00F53461" w:rsidRDefault="00793FD1" w:rsidP="00ED5269">
      <w:pPr>
        <w:spacing w:after="120"/>
        <w:jc w:val="both"/>
        <w:rPr>
          <w:rFonts w:eastAsia="Calibri" w:cs="Times New Roman"/>
          <w:sz w:val="22"/>
          <w:szCs w:val="22"/>
        </w:rPr>
      </w:pPr>
      <w:r w:rsidRPr="00887097">
        <w:rPr>
          <w:rFonts w:eastAsia="Calibri" w:cs="Times New Roman"/>
          <w:b/>
          <w:bCs/>
          <w:sz w:val="22"/>
          <w:szCs w:val="22"/>
        </w:rPr>
        <w:t>Galveston Bay Council Vice-Chair:</w:t>
      </w:r>
      <w:r w:rsidRPr="00887097">
        <w:rPr>
          <w:rFonts w:eastAsia="Calibri" w:cs="Times New Roman"/>
          <w:b/>
          <w:bCs/>
          <w:i/>
          <w:iCs/>
          <w:sz w:val="22"/>
          <w:szCs w:val="22"/>
        </w:rPr>
        <w:t xml:space="preserve"> </w:t>
      </w:r>
      <w:r w:rsidR="00F53461">
        <w:rPr>
          <w:rFonts w:eastAsia="Calibri" w:cs="Times New Roman"/>
          <w:sz w:val="22"/>
          <w:szCs w:val="22"/>
        </w:rPr>
        <w:t>Elizabeth Fazio Hale (Gulf Coast Authority)</w:t>
      </w:r>
    </w:p>
    <w:p w14:paraId="5568BEA6" w14:textId="599D9A6B" w:rsidR="00793FD1" w:rsidRPr="00887097" w:rsidRDefault="00860ED8" w:rsidP="00ED5269">
      <w:pPr>
        <w:spacing w:after="120"/>
        <w:jc w:val="both"/>
        <w:rPr>
          <w:rFonts w:eastAsia="Calibri" w:cs="Times New Roman"/>
          <w:sz w:val="22"/>
          <w:szCs w:val="22"/>
        </w:rPr>
      </w:pPr>
      <w:r w:rsidRPr="00887097">
        <w:rPr>
          <w:rFonts w:eastAsia="Calibri" w:cs="Times New Roman"/>
          <w:b/>
          <w:bCs/>
          <w:sz w:val="22"/>
          <w:szCs w:val="22"/>
        </w:rPr>
        <w:t>Estuary Program Staff</w:t>
      </w:r>
      <w:r w:rsidR="00793FD1" w:rsidRPr="00887097">
        <w:rPr>
          <w:rFonts w:eastAsia="Calibri" w:cs="Times New Roman"/>
          <w:b/>
          <w:bCs/>
          <w:sz w:val="22"/>
          <w:szCs w:val="22"/>
        </w:rPr>
        <w:t xml:space="preserve"> Lead:</w:t>
      </w:r>
      <w:r w:rsidR="00793FD1" w:rsidRPr="00887097">
        <w:rPr>
          <w:rFonts w:eastAsia="Calibri" w:cs="Times New Roman"/>
          <w:b/>
          <w:bCs/>
          <w:i/>
          <w:iCs/>
          <w:sz w:val="22"/>
          <w:szCs w:val="22"/>
        </w:rPr>
        <w:t xml:space="preserve"> </w:t>
      </w:r>
      <w:r w:rsidR="00793FD1" w:rsidRPr="00887097">
        <w:rPr>
          <w:rFonts w:eastAsia="Calibri" w:cs="Times New Roman"/>
          <w:bCs/>
          <w:iCs/>
          <w:sz w:val="22"/>
          <w:szCs w:val="22"/>
        </w:rPr>
        <w:t>Lisa Marshall</w:t>
      </w:r>
      <w:r w:rsidR="00793FD1" w:rsidRPr="00887097">
        <w:rPr>
          <w:rFonts w:eastAsia="Calibri" w:cs="Times New Roman"/>
          <w:b/>
          <w:bCs/>
          <w:i/>
          <w:iCs/>
          <w:sz w:val="22"/>
          <w:szCs w:val="22"/>
        </w:rPr>
        <w:t xml:space="preserve"> </w:t>
      </w:r>
      <w:r w:rsidR="00793FD1" w:rsidRPr="00887097">
        <w:rPr>
          <w:rFonts w:eastAsia="Calibri" w:cs="Times New Roman"/>
          <w:sz w:val="22"/>
          <w:szCs w:val="22"/>
        </w:rPr>
        <w:t>(G</w:t>
      </w:r>
      <w:r w:rsidR="006415AA" w:rsidRPr="00887097">
        <w:rPr>
          <w:rFonts w:eastAsia="Calibri" w:cs="Times New Roman"/>
          <w:sz w:val="22"/>
          <w:szCs w:val="22"/>
        </w:rPr>
        <w:t>BEP</w:t>
      </w:r>
      <w:r w:rsidR="00793FD1" w:rsidRPr="00887097">
        <w:rPr>
          <w:rFonts w:eastAsia="Calibri" w:cs="Times New Roman"/>
          <w:sz w:val="22"/>
          <w:szCs w:val="22"/>
        </w:rPr>
        <w:t xml:space="preserve">) </w:t>
      </w:r>
    </w:p>
    <w:p w14:paraId="20647693" w14:textId="54B6C30B" w:rsidR="00ED6D61" w:rsidRPr="00887097" w:rsidRDefault="00ED6D61" w:rsidP="00ED6D61">
      <w:pPr>
        <w:spacing w:after="120"/>
        <w:jc w:val="both"/>
        <w:rPr>
          <w:rFonts w:eastAsia="Calibri" w:cs="Times New Roman"/>
          <w:i/>
          <w:iCs/>
          <w:sz w:val="22"/>
          <w:szCs w:val="22"/>
        </w:rPr>
      </w:pPr>
      <w:r w:rsidRPr="00887097">
        <w:rPr>
          <w:i/>
          <w:iCs/>
          <w:sz w:val="22"/>
          <w:szCs w:val="22"/>
        </w:rPr>
        <w:t>Th</w:t>
      </w:r>
      <w:r w:rsidRPr="00887097">
        <w:rPr>
          <w:rFonts w:eastAsia="Calibri" w:cs="Times New Roman"/>
          <w:i/>
          <w:iCs/>
          <w:sz w:val="22"/>
          <w:szCs w:val="22"/>
        </w:rPr>
        <w:t xml:space="preserve">e </w:t>
      </w:r>
      <w:r w:rsidR="00F53461">
        <w:rPr>
          <w:rFonts w:eastAsia="Calibri" w:cs="Times New Roman"/>
          <w:i/>
          <w:iCs/>
          <w:sz w:val="22"/>
          <w:szCs w:val="22"/>
        </w:rPr>
        <w:t>Jan</w:t>
      </w:r>
      <w:r w:rsidR="00E67475">
        <w:rPr>
          <w:rFonts w:eastAsia="Calibri" w:cs="Times New Roman"/>
          <w:i/>
          <w:iCs/>
          <w:sz w:val="22"/>
          <w:szCs w:val="22"/>
        </w:rPr>
        <w:t xml:space="preserve">. </w:t>
      </w:r>
      <w:r w:rsidR="0099760C">
        <w:rPr>
          <w:rFonts w:eastAsia="Calibri" w:cs="Times New Roman"/>
          <w:i/>
          <w:iCs/>
          <w:sz w:val="22"/>
          <w:szCs w:val="22"/>
        </w:rPr>
        <w:t>15</w:t>
      </w:r>
      <w:r w:rsidR="0039658A">
        <w:rPr>
          <w:rFonts w:eastAsia="Calibri" w:cs="Times New Roman"/>
          <w:i/>
          <w:iCs/>
          <w:sz w:val="22"/>
          <w:szCs w:val="22"/>
        </w:rPr>
        <w:t>,</w:t>
      </w:r>
      <w:r w:rsidR="00ED3C83" w:rsidRPr="00887097">
        <w:rPr>
          <w:rFonts w:eastAsia="Calibri" w:cs="Times New Roman"/>
          <w:i/>
          <w:iCs/>
          <w:sz w:val="22"/>
          <w:szCs w:val="22"/>
        </w:rPr>
        <w:t xml:space="preserve"> 202</w:t>
      </w:r>
      <w:r w:rsidR="00317E01">
        <w:rPr>
          <w:rFonts w:eastAsia="Calibri" w:cs="Times New Roman"/>
          <w:i/>
          <w:iCs/>
          <w:sz w:val="22"/>
          <w:szCs w:val="22"/>
        </w:rPr>
        <w:t>6</w:t>
      </w:r>
      <w:r w:rsidRPr="00887097">
        <w:rPr>
          <w:rFonts w:eastAsia="Calibri" w:cs="Times New Roman"/>
          <w:i/>
          <w:iCs/>
          <w:sz w:val="22"/>
          <w:szCs w:val="22"/>
        </w:rPr>
        <w:t xml:space="preserve">, quarterly GBC meeting </w:t>
      </w:r>
      <w:proofErr w:type="gramStart"/>
      <w:r w:rsidRPr="00887097">
        <w:rPr>
          <w:rFonts w:eastAsia="Calibri" w:cs="Times New Roman"/>
          <w:i/>
          <w:iCs/>
          <w:sz w:val="22"/>
          <w:szCs w:val="22"/>
        </w:rPr>
        <w:t>was held</w:t>
      </w:r>
      <w:proofErr w:type="gramEnd"/>
      <w:r w:rsidRPr="00887097">
        <w:rPr>
          <w:rFonts w:eastAsia="Calibri" w:cs="Times New Roman"/>
          <w:i/>
          <w:iCs/>
          <w:sz w:val="22"/>
          <w:szCs w:val="22"/>
        </w:rPr>
        <w:t xml:space="preserve"> in a hybrid format with an in-person meeting at the Harris-Galveston Subsidence District and </w:t>
      </w:r>
      <w:proofErr w:type="gramStart"/>
      <w:r w:rsidRPr="00887097">
        <w:rPr>
          <w:rFonts w:eastAsia="Calibri" w:cs="Times New Roman"/>
          <w:i/>
          <w:iCs/>
          <w:sz w:val="22"/>
          <w:szCs w:val="22"/>
        </w:rPr>
        <w:t>virtually on</w:t>
      </w:r>
      <w:proofErr w:type="gramEnd"/>
      <w:r w:rsidRPr="00887097">
        <w:rPr>
          <w:rFonts w:eastAsia="Calibri" w:cs="Times New Roman"/>
          <w:i/>
          <w:iCs/>
          <w:sz w:val="22"/>
          <w:szCs w:val="22"/>
        </w:rPr>
        <w:t xml:space="preserve"> </w:t>
      </w:r>
      <w:r w:rsidRPr="00887097">
        <w:rPr>
          <w:i/>
          <w:iCs/>
          <w:sz w:val="22"/>
          <w:szCs w:val="22"/>
        </w:rPr>
        <w:t>Microsoft Teams from 9:30 a.m.</w:t>
      </w:r>
      <w:r w:rsidR="004D3DF0">
        <w:rPr>
          <w:i/>
          <w:iCs/>
          <w:sz w:val="22"/>
          <w:szCs w:val="22"/>
        </w:rPr>
        <w:t xml:space="preserve"> </w:t>
      </w:r>
      <w:r w:rsidR="00A33579" w:rsidRPr="00887097">
        <w:rPr>
          <w:i/>
          <w:iCs/>
          <w:sz w:val="22"/>
          <w:szCs w:val="22"/>
        </w:rPr>
        <w:t>-</w:t>
      </w:r>
      <w:r w:rsidR="004D3DF0">
        <w:rPr>
          <w:i/>
          <w:iCs/>
          <w:sz w:val="22"/>
          <w:szCs w:val="22"/>
        </w:rPr>
        <w:t xml:space="preserve"> </w:t>
      </w:r>
      <w:r w:rsidRPr="00887097">
        <w:rPr>
          <w:i/>
          <w:iCs/>
          <w:sz w:val="22"/>
          <w:szCs w:val="22"/>
        </w:rPr>
        <w:t xml:space="preserve">12:30 p.m. </w:t>
      </w:r>
    </w:p>
    <w:p w14:paraId="376A572A" w14:textId="66231303" w:rsidR="00793FD1" w:rsidRPr="00294BD3" w:rsidRDefault="00793FD1" w:rsidP="00ED5269">
      <w:pPr>
        <w:spacing w:after="120"/>
        <w:jc w:val="both"/>
        <w:rPr>
          <w:rFonts w:eastAsia="Calibri" w:cs="Calibri"/>
          <w:sz w:val="22"/>
          <w:szCs w:val="22"/>
        </w:rPr>
      </w:pPr>
      <w:r w:rsidRPr="00887097">
        <w:rPr>
          <w:rFonts w:eastAsia="Calibri" w:cs="Calibri"/>
          <w:b/>
          <w:bCs/>
          <w:sz w:val="22"/>
          <w:szCs w:val="22"/>
        </w:rPr>
        <w:t xml:space="preserve">Members Present: </w:t>
      </w:r>
      <w:r w:rsidR="00F53461" w:rsidRPr="00F53461">
        <w:rPr>
          <w:rFonts w:eastAsia="Calibri" w:cs="Calibri"/>
          <w:sz w:val="22"/>
          <w:szCs w:val="22"/>
        </w:rPr>
        <w:t>Scott Alford (v)</w:t>
      </w:r>
      <w:r w:rsidR="00F53461">
        <w:rPr>
          <w:rFonts w:eastAsia="Calibri" w:cs="Calibri"/>
          <w:b/>
          <w:bCs/>
          <w:sz w:val="22"/>
          <w:szCs w:val="22"/>
        </w:rPr>
        <w:t xml:space="preserve">, </w:t>
      </w:r>
      <w:r w:rsidR="008231D6" w:rsidRPr="00887097">
        <w:rPr>
          <w:rFonts w:eastAsia="Calibri" w:cs="Calibri"/>
          <w:sz w:val="22"/>
          <w:szCs w:val="22"/>
        </w:rPr>
        <w:t>Susan Bandy</w:t>
      </w:r>
      <w:r w:rsidR="00F53461">
        <w:rPr>
          <w:rFonts w:eastAsia="Calibri" w:cs="Calibri"/>
          <w:sz w:val="22"/>
          <w:szCs w:val="22"/>
        </w:rPr>
        <w:t xml:space="preserve"> (v)</w:t>
      </w:r>
      <w:r w:rsidR="001D2080">
        <w:rPr>
          <w:rFonts w:eastAsia="Calibri" w:cs="Calibri"/>
          <w:sz w:val="22"/>
          <w:szCs w:val="22"/>
        </w:rPr>
        <w:t>,</w:t>
      </w:r>
      <w:r w:rsidR="00F53461">
        <w:rPr>
          <w:rFonts w:eastAsia="Calibri" w:cs="Calibri"/>
          <w:sz w:val="22"/>
          <w:szCs w:val="22"/>
        </w:rPr>
        <w:t xml:space="preserve"> Raven Blakeway, Glenn Clingenpeel (v), </w:t>
      </w:r>
      <w:r w:rsidR="00AF0B8D">
        <w:rPr>
          <w:rFonts w:eastAsia="Calibri" w:cs="Calibri"/>
          <w:sz w:val="22"/>
          <w:szCs w:val="22"/>
        </w:rPr>
        <w:t>Vance Darr, Elizabeth Fazio Hale</w:t>
      </w:r>
      <w:r w:rsidR="00F53461">
        <w:rPr>
          <w:rFonts w:eastAsia="Calibri" w:cs="Calibri"/>
          <w:sz w:val="22"/>
          <w:szCs w:val="22"/>
        </w:rPr>
        <w:t>, Juan Flores</w:t>
      </w:r>
      <w:r w:rsidR="00AF0B8D">
        <w:rPr>
          <w:rFonts w:eastAsia="Calibri" w:cs="Calibri"/>
          <w:sz w:val="22"/>
          <w:szCs w:val="22"/>
        </w:rPr>
        <w:t xml:space="preserve">, Albert Gonzales, </w:t>
      </w:r>
      <w:r w:rsidR="00817C0E" w:rsidRPr="00887097">
        <w:rPr>
          <w:rFonts w:eastAsia="Calibri" w:cs="Calibri"/>
          <w:sz w:val="22"/>
          <w:szCs w:val="22"/>
        </w:rPr>
        <w:t>Jonathan Holley</w:t>
      </w:r>
      <w:r w:rsidR="001A5667">
        <w:rPr>
          <w:rFonts w:eastAsia="Calibri" w:cs="Calibri"/>
          <w:sz w:val="22"/>
          <w:szCs w:val="22"/>
        </w:rPr>
        <w:t>, Brian Koch</w:t>
      </w:r>
      <w:r w:rsidR="00557795" w:rsidRPr="00887097">
        <w:rPr>
          <w:rFonts w:eastAsia="Calibri" w:cs="Calibri"/>
          <w:sz w:val="22"/>
          <w:szCs w:val="22"/>
        </w:rPr>
        <w:t>,</w:t>
      </w:r>
      <w:r w:rsidR="00E74753" w:rsidRPr="00887097">
        <w:rPr>
          <w:rFonts w:eastAsia="Calibri" w:cs="Calibri"/>
          <w:sz w:val="22"/>
          <w:szCs w:val="22"/>
        </w:rPr>
        <w:t xml:space="preserve"> </w:t>
      </w:r>
      <w:r w:rsidR="00691EDE">
        <w:rPr>
          <w:rFonts w:eastAsia="Calibri" w:cs="Calibri"/>
          <w:sz w:val="22"/>
          <w:szCs w:val="22"/>
        </w:rPr>
        <w:t xml:space="preserve">Michael Lee, Julie Masters, </w:t>
      </w:r>
      <w:r w:rsidR="00F830AC" w:rsidRPr="00887097">
        <w:rPr>
          <w:rFonts w:eastAsia="Calibri" w:cs="Calibri"/>
          <w:sz w:val="22"/>
          <w:szCs w:val="22"/>
        </w:rPr>
        <w:t xml:space="preserve">Kelly </w:t>
      </w:r>
      <w:r w:rsidR="00F830AC" w:rsidRPr="00356CAB">
        <w:rPr>
          <w:rFonts w:eastAsia="Calibri" w:cs="Calibri"/>
          <w:sz w:val="22"/>
          <w:szCs w:val="22"/>
        </w:rPr>
        <w:t>Mills,</w:t>
      </w:r>
      <w:r w:rsidR="00AF0B8D">
        <w:rPr>
          <w:rFonts w:eastAsia="Calibri" w:cs="Calibri"/>
          <w:sz w:val="22"/>
          <w:szCs w:val="22"/>
        </w:rPr>
        <w:t xml:space="preserve"> </w:t>
      </w:r>
      <w:r w:rsidR="00716A43" w:rsidRPr="00296970">
        <w:rPr>
          <w:rFonts w:eastAsia="Calibri" w:cs="Calibri"/>
          <w:sz w:val="22"/>
          <w:szCs w:val="22"/>
        </w:rPr>
        <w:t xml:space="preserve">Helen Paige (v), </w:t>
      </w:r>
      <w:r w:rsidR="001A5667">
        <w:rPr>
          <w:rFonts w:eastAsia="Calibri" w:cs="Calibri"/>
          <w:sz w:val="22"/>
          <w:szCs w:val="22"/>
        </w:rPr>
        <w:t xml:space="preserve">Molly Powell, </w:t>
      </w:r>
      <w:r w:rsidR="001D2080">
        <w:rPr>
          <w:rFonts w:eastAsia="Calibri" w:cs="Calibri"/>
          <w:sz w:val="22"/>
          <w:szCs w:val="22"/>
        </w:rPr>
        <w:t>Dianna Ramirez,</w:t>
      </w:r>
      <w:r w:rsidR="00B157A7">
        <w:rPr>
          <w:rFonts w:eastAsia="Calibri" w:cs="Calibri"/>
          <w:sz w:val="22"/>
          <w:szCs w:val="22"/>
        </w:rPr>
        <w:t xml:space="preserve"> Ben Regner (v),</w:t>
      </w:r>
      <w:r w:rsidR="001D2080">
        <w:rPr>
          <w:rFonts w:eastAsia="Calibri" w:cs="Calibri"/>
          <w:sz w:val="22"/>
          <w:szCs w:val="22"/>
        </w:rPr>
        <w:t xml:space="preserve"> </w:t>
      </w:r>
      <w:r w:rsidR="00B157A7">
        <w:rPr>
          <w:rFonts w:eastAsia="Calibri" w:cs="Calibri"/>
          <w:sz w:val="22"/>
          <w:szCs w:val="22"/>
        </w:rPr>
        <w:t xml:space="preserve">Todd Running, </w:t>
      </w:r>
      <w:r w:rsidR="00F965B4">
        <w:rPr>
          <w:rFonts w:eastAsia="Calibri" w:cs="Calibri"/>
          <w:sz w:val="22"/>
          <w:szCs w:val="22"/>
        </w:rPr>
        <w:t>Lindsey Savage,</w:t>
      </w:r>
      <w:r w:rsidR="00887097" w:rsidRPr="00887097">
        <w:rPr>
          <w:rFonts w:eastAsia="Calibri" w:cs="Calibri"/>
          <w:sz w:val="22"/>
          <w:szCs w:val="22"/>
        </w:rPr>
        <w:t xml:space="preserve"> </w:t>
      </w:r>
      <w:r w:rsidR="00817C0E" w:rsidRPr="00887097">
        <w:rPr>
          <w:rFonts w:eastAsia="Calibri" w:cs="Calibri"/>
          <w:sz w:val="22"/>
          <w:szCs w:val="22"/>
        </w:rPr>
        <w:t>Caimee Schoenbaechler</w:t>
      </w:r>
      <w:r w:rsidR="001C4006" w:rsidRPr="00887097">
        <w:rPr>
          <w:rFonts w:eastAsia="Calibri" w:cs="Calibri"/>
          <w:sz w:val="22"/>
          <w:szCs w:val="22"/>
        </w:rPr>
        <w:t>,</w:t>
      </w:r>
      <w:r w:rsidR="00FF1B6E">
        <w:rPr>
          <w:rFonts w:eastAsia="Calibri" w:cs="Calibri"/>
          <w:sz w:val="22"/>
          <w:szCs w:val="22"/>
        </w:rPr>
        <w:t xml:space="preserve"> Rusty Senac</w:t>
      </w:r>
      <w:r w:rsidR="00B157A7">
        <w:rPr>
          <w:rFonts w:eastAsia="Calibri" w:cs="Calibri"/>
          <w:sz w:val="22"/>
          <w:szCs w:val="22"/>
        </w:rPr>
        <w:t xml:space="preserve"> (v)</w:t>
      </w:r>
      <w:r w:rsidR="001A5667">
        <w:rPr>
          <w:rFonts w:eastAsia="Calibri" w:cs="Calibri"/>
          <w:sz w:val="22"/>
          <w:szCs w:val="22"/>
        </w:rPr>
        <w:t xml:space="preserve">, </w:t>
      </w:r>
      <w:r w:rsidR="00B157A7">
        <w:rPr>
          <w:rFonts w:eastAsia="Calibri" w:cs="Calibri"/>
          <w:sz w:val="22"/>
          <w:szCs w:val="22"/>
        </w:rPr>
        <w:t xml:space="preserve">Linda Shead, Shane Simpson, Philip Smith, </w:t>
      </w:r>
      <w:r w:rsidR="00557795" w:rsidRPr="00887097">
        <w:rPr>
          <w:rFonts w:eastAsia="Calibri" w:cs="Calibri"/>
          <w:sz w:val="22"/>
          <w:szCs w:val="22"/>
        </w:rPr>
        <w:t>Dean Southward</w:t>
      </w:r>
      <w:r w:rsidR="001A5667">
        <w:rPr>
          <w:rFonts w:eastAsia="Calibri" w:cs="Calibri"/>
          <w:sz w:val="22"/>
          <w:szCs w:val="22"/>
        </w:rPr>
        <w:t xml:space="preserve"> (v)</w:t>
      </w:r>
      <w:r w:rsidR="00557795" w:rsidRPr="00887097">
        <w:rPr>
          <w:rFonts w:eastAsia="Calibri" w:cs="Calibri"/>
          <w:sz w:val="22"/>
          <w:szCs w:val="22"/>
        </w:rPr>
        <w:t xml:space="preserve">, </w:t>
      </w:r>
      <w:r w:rsidR="00B157A7">
        <w:rPr>
          <w:rFonts w:eastAsia="Calibri" w:cs="Calibri"/>
          <w:sz w:val="22"/>
          <w:szCs w:val="22"/>
        </w:rPr>
        <w:t xml:space="preserve">Charrish Stevens (v), </w:t>
      </w:r>
      <w:r w:rsidR="0031211A" w:rsidRPr="00887097">
        <w:rPr>
          <w:rFonts w:eastAsia="Calibri" w:cs="Calibri"/>
          <w:sz w:val="22"/>
          <w:szCs w:val="22"/>
        </w:rPr>
        <w:t>Bob Stokes</w:t>
      </w:r>
      <w:r w:rsidR="00887097" w:rsidRPr="00887097">
        <w:rPr>
          <w:rFonts w:eastAsia="Calibri" w:cs="Calibri"/>
          <w:sz w:val="22"/>
          <w:szCs w:val="22"/>
        </w:rPr>
        <w:t>,</w:t>
      </w:r>
      <w:r w:rsidR="00F965B4">
        <w:rPr>
          <w:rFonts w:eastAsia="Calibri" w:cs="Calibri"/>
          <w:sz w:val="22"/>
          <w:szCs w:val="22"/>
        </w:rPr>
        <w:t xml:space="preserve"> </w:t>
      </w:r>
      <w:r w:rsidR="00FF1B6E">
        <w:rPr>
          <w:rFonts w:eastAsia="Calibri" w:cs="Calibri"/>
          <w:sz w:val="22"/>
          <w:szCs w:val="22"/>
        </w:rPr>
        <w:t xml:space="preserve">Maria Valdez, </w:t>
      </w:r>
      <w:r w:rsidR="00F965B4">
        <w:rPr>
          <w:rFonts w:eastAsia="Calibri" w:cs="Calibri"/>
          <w:sz w:val="22"/>
          <w:szCs w:val="22"/>
        </w:rPr>
        <w:t xml:space="preserve">Huy Vu (v), </w:t>
      </w:r>
      <w:r w:rsidR="00B157A7">
        <w:rPr>
          <w:rFonts w:eastAsia="Calibri" w:cs="Calibri"/>
          <w:sz w:val="22"/>
          <w:szCs w:val="22"/>
        </w:rPr>
        <w:t xml:space="preserve">Kirk Wiles (v), </w:t>
      </w:r>
      <w:r w:rsidR="00716A43">
        <w:rPr>
          <w:rFonts w:eastAsia="Calibri" w:cs="Calibri"/>
          <w:sz w:val="22"/>
          <w:szCs w:val="22"/>
        </w:rPr>
        <w:t>Katie Wilson</w:t>
      </w:r>
    </w:p>
    <w:p w14:paraId="48BE407A" w14:textId="77777777" w:rsidR="00ED6D61" w:rsidRPr="00294BD3" w:rsidRDefault="00ED6D61" w:rsidP="00ED6D61">
      <w:pPr>
        <w:spacing w:after="120"/>
        <w:jc w:val="both"/>
        <w:rPr>
          <w:b/>
          <w:bCs/>
          <w:sz w:val="22"/>
          <w:szCs w:val="22"/>
        </w:rPr>
      </w:pPr>
      <w:r w:rsidRPr="00294BD3">
        <w:rPr>
          <w:rFonts w:eastAsia="Calibri" w:cs="Calibri"/>
          <w:b/>
          <w:bCs/>
          <w:sz w:val="22"/>
          <w:szCs w:val="22"/>
        </w:rPr>
        <w:t>(v=Member present online; not counted in the quorum)</w:t>
      </w:r>
    </w:p>
    <w:p w14:paraId="3016DA66" w14:textId="6AF80852" w:rsidR="0096384E" w:rsidRPr="00294BD3" w:rsidRDefault="00793FD1" w:rsidP="00ED5269">
      <w:pPr>
        <w:spacing w:after="120"/>
        <w:jc w:val="both"/>
        <w:rPr>
          <w:rFonts w:eastAsia="Calibri" w:cs="Calibri"/>
          <w:sz w:val="22"/>
          <w:szCs w:val="22"/>
        </w:rPr>
      </w:pPr>
      <w:r w:rsidRPr="00294BD3">
        <w:rPr>
          <w:rFonts w:eastAsia="Calibri" w:cs="Calibri"/>
          <w:b/>
          <w:bCs/>
          <w:sz w:val="22"/>
          <w:szCs w:val="22"/>
        </w:rPr>
        <w:t>Members Not Present/Delegates:</w:t>
      </w:r>
      <w:r w:rsidRPr="00294BD3">
        <w:rPr>
          <w:rFonts w:eastAsia="Calibri" w:cs="Calibri"/>
          <w:sz w:val="22"/>
          <w:szCs w:val="22"/>
        </w:rPr>
        <w:t xml:space="preserve"> </w:t>
      </w:r>
      <w:r w:rsidR="00B157A7">
        <w:rPr>
          <w:rFonts w:eastAsia="Calibri" w:cs="Calibri"/>
          <w:sz w:val="22"/>
          <w:szCs w:val="22"/>
        </w:rPr>
        <w:t xml:space="preserve">Shane Bonnot, Jeff Dallarosa, Kristin Lambrecht, Mike Lange, </w:t>
      </w:r>
      <w:r w:rsidR="00DE1496" w:rsidRPr="00296970">
        <w:rPr>
          <w:rFonts w:eastAsia="Calibri" w:cs="Calibri"/>
          <w:sz w:val="22"/>
          <w:szCs w:val="22"/>
        </w:rPr>
        <w:t>Ana Partin,</w:t>
      </w:r>
      <w:r w:rsidR="00DE1496">
        <w:rPr>
          <w:rFonts w:eastAsia="Calibri" w:cs="Calibri"/>
          <w:sz w:val="22"/>
          <w:szCs w:val="22"/>
        </w:rPr>
        <w:t xml:space="preserve"> </w:t>
      </w:r>
      <w:r w:rsidR="00B157A7">
        <w:rPr>
          <w:rFonts w:eastAsia="Calibri" w:cs="Calibri"/>
          <w:sz w:val="22"/>
          <w:szCs w:val="22"/>
        </w:rPr>
        <w:t>Laura Picariello*, Hanadi Rifai, Matthew Tilimon*, Tracy Woody</w:t>
      </w:r>
    </w:p>
    <w:p w14:paraId="36814DA7" w14:textId="649E8310" w:rsidR="00793FD1" w:rsidRPr="00356CAB" w:rsidRDefault="00793FD1" w:rsidP="00ED5269">
      <w:pPr>
        <w:spacing w:after="120"/>
        <w:jc w:val="both"/>
        <w:rPr>
          <w:rFonts w:eastAsia="Calibri" w:cs="Calibri"/>
          <w:b/>
          <w:bCs/>
          <w:sz w:val="22"/>
          <w:szCs w:val="22"/>
        </w:rPr>
      </w:pPr>
      <w:r w:rsidRPr="00356CAB">
        <w:rPr>
          <w:rFonts w:eastAsia="Calibri" w:cs="Calibri"/>
          <w:b/>
          <w:bCs/>
          <w:sz w:val="22"/>
          <w:szCs w:val="22"/>
        </w:rPr>
        <w:t>(*=Member designated a proxy)</w:t>
      </w:r>
    </w:p>
    <w:p w14:paraId="66249F9E" w14:textId="5166DECD" w:rsidR="001D2080" w:rsidRDefault="00793FD1" w:rsidP="00ED5269">
      <w:pPr>
        <w:spacing w:after="120"/>
        <w:jc w:val="both"/>
        <w:rPr>
          <w:rFonts w:eastAsia="Calibri" w:cs="Calibri"/>
          <w:b/>
          <w:bCs/>
          <w:sz w:val="22"/>
          <w:szCs w:val="22"/>
        </w:rPr>
      </w:pPr>
      <w:r w:rsidRPr="006A3D31">
        <w:rPr>
          <w:rFonts w:eastAsia="Calibri" w:cs="Calibri"/>
          <w:b/>
          <w:bCs/>
          <w:sz w:val="22"/>
          <w:szCs w:val="22"/>
        </w:rPr>
        <w:t>Proxies Present (GBC member absent/designated proxy):</w:t>
      </w:r>
      <w:r w:rsidRPr="006A3D31">
        <w:rPr>
          <w:rFonts w:eastAsia="Calibri" w:cs="Calibri"/>
          <w:sz w:val="22"/>
          <w:szCs w:val="22"/>
          <w:lang w:val="sv-SE"/>
        </w:rPr>
        <w:t xml:space="preserve"> </w:t>
      </w:r>
      <w:r w:rsidR="00B157A7">
        <w:rPr>
          <w:rFonts w:eastAsia="Calibri" w:cs="Calibri"/>
          <w:sz w:val="22"/>
          <w:szCs w:val="22"/>
          <w:lang w:val="sv-SE"/>
        </w:rPr>
        <w:t>Laura Picariello/Madgellen Cleary, Matthew Tilimon/Annaliese Ennis</w:t>
      </w:r>
      <w:r w:rsidR="001A5667">
        <w:rPr>
          <w:rFonts w:eastAsia="Calibri" w:cs="Calibri"/>
          <w:sz w:val="22"/>
          <w:szCs w:val="22"/>
          <w:lang w:val="sv-SE"/>
        </w:rPr>
        <w:t xml:space="preserve"> </w:t>
      </w:r>
    </w:p>
    <w:p w14:paraId="481D08F4" w14:textId="57A24668" w:rsidR="00793FD1" w:rsidRPr="00356CAB" w:rsidRDefault="00793FD1" w:rsidP="00ED5269">
      <w:pPr>
        <w:spacing w:after="120"/>
        <w:jc w:val="both"/>
        <w:rPr>
          <w:rFonts w:eastAsia="Calibri" w:cs="Calibri"/>
          <w:sz w:val="22"/>
          <w:szCs w:val="22"/>
        </w:rPr>
      </w:pPr>
      <w:r w:rsidRPr="00356CAB">
        <w:rPr>
          <w:rFonts w:eastAsia="Calibri" w:cs="Calibri"/>
          <w:b/>
          <w:bCs/>
          <w:sz w:val="22"/>
          <w:szCs w:val="22"/>
        </w:rPr>
        <w:t xml:space="preserve">Current Vacancies: </w:t>
      </w:r>
      <w:r w:rsidR="00AF6AD5">
        <w:rPr>
          <w:rFonts w:eastAsia="Calibri" w:cs="Calibri"/>
          <w:sz w:val="22"/>
          <w:szCs w:val="22"/>
        </w:rPr>
        <w:t>Regional/Local Governments</w:t>
      </w:r>
    </w:p>
    <w:p w14:paraId="1CED62F7" w14:textId="1F032514" w:rsidR="00793FD1" w:rsidRPr="00DD700E" w:rsidRDefault="00793FD1" w:rsidP="00ED5269">
      <w:pPr>
        <w:spacing w:after="120"/>
        <w:jc w:val="both"/>
        <w:rPr>
          <w:rFonts w:eastAsia="Times New Roman" w:cs="Times New Roman"/>
          <w:sz w:val="22"/>
          <w:szCs w:val="22"/>
        </w:rPr>
      </w:pPr>
      <w:r w:rsidRPr="00356CAB">
        <w:rPr>
          <w:rFonts w:eastAsia="Times New Roman" w:cs="Times New Roman"/>
          <w:b/>
          <w:bCs/>
          <w:sz w:val="22"/>
          <w:szCs w:val="22"/>
        </w:rPr>
        <w:t>Other Attendees:</w:t>
      </w:r>
      <w:r w:rsidR="006E6F1A" w:rsidRPr="00356CAB">
        <w:rPr>
          <w:rFonts w:eastAsia="Times New Roman" w:cs="Times New Roman"/>
          <w:b/>
          <w:bCs/>
          <w:sz w:val="22"/>
          <w:szCs w:val="22"/>
        </w:rPr>
        <w:t xml:space="preserve"> </w:t>
      </w:r>
      <w:r w:rsidR="00E21B8D" w:rsidRPr="00E21B8D">
        <w:rPr>
          <w:rFonts w:eastAsia="Times New Roman" w:cs="Times New Roman"/>
          <w:sz w:val="22"/>
          <w:szCs w:val="22"/>
        </w:rPr>
        <w:t>Des Alvey</w:t>
      </w:r>
      <w:r w:rsidR="00E21B8D">
        <w:rPr>
          <w:rFonts w:eastAsia="Times New Roman" w:cs="Times New Roman"/>
          <w:b/>
          <w:bCs/>
          <w:sz w:val="22"/>
          <w:szCs w:val="22"/>
        </w:rPr>
        <w:t xml:space="preserve">, </w:t>
      </w:r>
      <w:r w:rsidR="00E21B8D">
        <w:rPr>
          <w:rFonts w:eastAsia="Times New Roman" w:cs="Times New Roman"/>
          <w:sz w:val="22"/>
          <w:szCs w:val="22"/>
        </w:rPr>
        <w:t xml:space="preserve">Matt Atwood, David Billinger, Tom Douglas, Amin Kiaghadi, Ph.D., </w:t>
      </w:r>
      <w:r w:rsidR="00982A28" w:rsidRPr="00960E9C">
        <w:rPr>
          <w:rFonts w:eastAsia="Times New Roman" w:cs="Times New Roman"/>
          <w:sz w:val="22"/>
          <w:szCs w:val="22"/>
        </w:rPr>
        <w:t>Gene</w:t>
      </w:r>
      <w:r w:rsidR="00982A28" w:rsidRPr="00982A28">
        <w:rPr>
          <w:rFonts w:eastAsia="Times New Roman" w:cs="Times New Roman"/>
          <w:sz w:val="22"/>
          <w:szCs w:val="22"/>
        </w:rPr>
        <w:t xml:space="preserve"> Muller,</w:t>
      </w:r>
      <w:r w:rsidR="00982A28">
        <w:rPr>
          <w:rFonts w:eastAsia="Times New Roman" w:cs="Times New Roman"/>
          <w:b/>
          <w:bCs/>
          <w:sz w:val="22"/>
          <w:szCs w:val="22"/>
        </w:rPr>
        <w:t xml:space="preserve"> </w:t>
      </w:r>
      <w:r w:rsidR="009D5934">
        <w:rPr>
          <w:rFonts w:eastAsia="Times New Roman" w:cs="Times New Roman"/>
          <w:sz w:val="22"/>
          <w:szCs w:val="22"/>
        </w:rPr>
        <w:t xml:space="preserve">Mary Anne Piacentini (v), </w:t>
      </w:r>
      <w:r w:rsidR="00DE1496">
        <w:rPr>
          <w:rFonts w:eastAsia="Times New Roman" w:cs="Times New Roman"/>
          <w:sz w:val="22"/>
          <w:szCs w:val="22"/>
        </w:rPr>
        <w:t xml:space="preserve">Nicholas Raymond (v), </w:t>
      </w:r>
      <w:r w:rsidR="00FF1B6E" w:rsidRPr="00AF0B8D">
        <w:rPr>
          <w:rFonts w:eastAsia="Times New Roman" w:cs="Times New Roman"/>
          <w:sz w:val="22"/>
          <w:szCs w:val="22"/>
        </w:rPr>
        <w:t>David Villarreal (v)</w:t>
      </w:r>
    </w:p>
    <w:p w14:paraId="0075A33C" w14:textId="7622A5AF" w:rsidR="00821862" w:rsidRPr="00DD700E" w:rsidRDefault="00793FD1" w:rsidP="00ED5269">
      <w:pPr>
        <w:spacing w:after="120"/>
        <w:jc w:val="both"/>
        <w:rPr>
          <w:rFonts w:eastAsia="Calibri" w:cs="Calibri"/>
          <w:sz w:val="22"/>
          <w:szCs w:val="22"/>
          <w:lang w:val="nl-NL"/>
        </w:rPr>
      </w:pPr>
      <w:r w:rsidRPr="00DD700E">
        <w:rPr>
          <w:rFonts w:eastAsia="Calibri" w:cs="Calibri"/>
          <w:b/>
          <w:bCs/>
          <w:sz w:val="22"/>
          <w:szCs w:val="22"/>
        </w:rPr>
        <w:t xml:space="preserve">Additional GBEP Staff Present: </w:t>
      </w:r>
      <w:r w:rsidR="009F4781" w:rsidRPr="00DD700E">
        <w:rPr>
          <w:rFonts w:eastAsia="Calibri" w:cs="Calibri"/>
          <w:bCs/>
          <w:sz w:val="22"/>
          <w:szCs w:val="22"/>
        </w:rPr>
        <w:t>Matthew Abernathy</w:t>
      </w:r>
      <w:r w:rsidRPr="00DD700E">
        <w:rPr>
          <w:rFonts w:eastAsia="Calibri" w:cs="Calibri"/>
          <w:bCs/>
          <w:sz w:val="22"/>
          <w:szCs w:val="22"/>
        </w:rPr>
        <w:t xml:space="preserve">, </w:t>
      </w:r>
      <w:r w:rsidR="005224A9">
        <w:rPr>
          <w:rFonts w:eastAsia="Calibri" w:cs="Calibri"/>
          <w:bCs/>
          <w:sz w:val="22"/>
          <w:szCs w:val="22"/>
        </w:rPr>
        <w:t xml:space="preserve">Hope Cole, </w:t>
      </w:r>
      <w:r w:rsidR="002E7281">
        <w:rPr>
          <w:rFonts w:eastAsia="Calibri" w:cs="Calibri"/>
          <w:bCs/>
          <w:sz w:val="22"/>
          <w:szCs w:val="22"/>
        </w:rPr>
        <w:t xml:space="preserve">Jenelle Estrada, Zoe Gapayao, </w:t>
      </w:r>
      <w:r w:rsidRPr="00DD700E">
        <w:rPr>
          <w:rFonts w:eastAsia="Calibri" w:cs="Calibri"/>
          <w:bCs/>
          <w:sz w:val="22"/>
          <w:szCs w:val="22"/>
        </w:rPr>
        <w:t xml:space="preserve">Lindsey Lippert, </w:t>
      </w:r>
      <w:r w:rsidRPr="00DD700E">
        <w:rPr>
          <w:rFonts w:eastAsia="Calibri" w:cs="Calibri"/>
          <w:sz w:val="22"/>
          <w:szCs w:val="22"/>
          <w:lang w:val="nl-NL"/>
        </w:rPr>
        <w:t>Christian Rines</w:t>
      </w:r>
      <w:r w:rsidR="005224A9">
        <w:rPr>
          <w:rFonts w:eastAsia="Calibri" w:cs="Calibri"/>
          <w:sz w:val="22"/>
          <w:szCs w:val="22"/>
          <w:lang w:val="nl-NL"/>
        </w:rPr>
        <w:t>, Alejandra Trevino (v)</w:t>
      </w:r>
    </w:p>
    <w:p w14:paraId="77571E64" w14:textId="63FBEE02" w:rsidR="00793FD1" w:rsidRPr="00866F8A" w:rsidRDefault="00793FD1" w:rsidP="00866F8A">
      <w:pPr>
        <w:pStyle w:val="BodyText"/>
        <w:rPr>
          <w:rStyle w:val="Strong"/>
        </w:rPr>
      </w:pPr>
      <w:r w:rsidRPr="00866F8A">
        <w:rPr>
          <w:rStyle w:val="Strong"/>
        </w:rPr>
        <w:t>Call to Order</w:t>
      </w:r>
      <w:r w:rsidR="00FB4B48" w:rsidRPr="00866F8A">
        <w:rPr>
          <w:rStyle w:val="Strong"/>
        </w:rPr>
        <w:t xml:space="preserve"> and Confirm Quorum</w:t>
      </w:r>
      <w:r w:rsidRPr="00866F8A">
        <w:rPr>
          <w:rStyle w:val="Strong"/>
        </w:rPr>
        <w:t xml:space="preserve"> </w:t>
      </w:r>
    </w:p>
    <w:p w14:paraId="688F33A4" w14:textId="05D74FBF" w:rsidR="0085598B" w:rsidRPr="00866F8A" w:rsidRDefault="00E21B8D" w:rsidP="00866F8A">
      <w:pPr>
        <w:pStyle w:val="BodyText"/>
      </w:pPr>
      <w:r w:rsidRPr="00866F8A">
        <w:t>Vance Darr</w:t>
      </w:r>
      <w:r w:rsidR="00452CEE" w:rsidRPr="00866F8A">
        <w:t xml:space="preserve"> b</w:t>
      </w:r>
      <w:r w:rsidR="00793FD1" w:rsidRPr="00866F8A">
        <w:t>rought the meeting to order</w:t>
      </w:r>
      <w:r w:rsidR="009608E4" w:rsidRPr="00866F8A">
        <w:t xml:space="preserve"> at </w:t>
      </w:r>
      <w:r w:rsidR="00F428DC" w:rsidRPr="00866F8A">
        <w:t>9:32</w:t>
      </w:r>
      <w:r w:rsidR="009608E4" w:rsidRPr="00866F8A">
        <w:t xml:space="preserve"> a.m.</w:t>
      </w:r>
      <w:r w:rsidR="00C8554C" w:rsidRPr="00866F8A">
        <w:t xml:space="preserve"> </w:t>
      </w:r>
    </w:p>
    <w:p w14:paraId="287F7743" w14:textId="12E0D92D" w:rsidR="004D10D8" w:rsidRPr="00866F8A" w:rsidRDefault="004D10D8" w:rsidP="00866F8A">
      <w:pPr>
        <w:pStyle w:val="BodyText"/>
        <w:rPr>
          <w:rStyle w:val="Strong"/>
        </w:rPr>
      </w:pPr>
      <w:r w:rsidRPr="00866F8A">
        <w:rPr>
          <w:rStyle w:val="Strong"/>
        </w:rPr>
        <w:t>Introductions</w:t>
      </w:r>
    </w:p>
    <w:p w14:paraId="2B806D3C" w14:textId="0B9352A3" w:rsidR="002B77E9" w:rsidRPr="00866F8A" w:rsidRDefault="00700966" w:rsidP="00866F8A">
      <w:pPr>
        <w:pStyle w:val="BodyText"/>
      </w:pPr>
      <w:r w:rsidRPr="00866F8A">
        <w:t xml:space="preserve">Introductions </w:t>
      </w:r>
      <w:proofErr w:type="gramStart"/>
      <w:r w:rsidRPr="00866F8A">
        <w:t>were made</w:t>
      </w:r>
      <w:proofErr w:type="gramEnd"/>
      <w:r w:rsidRPr="00866F8A">
        <w:t xml:space="preserve"> with the Member Roundtable at the end of the meeting. </w:t>
      </w:r>
    </w:p>
    <w:p w14:paraId="1F40765F" w14:textId="2E0E7502" w:rsidR="000B56C6" w:rsidRPr="00866F8A" w:rsidRDefault="000B56C6" w:rsidP="00866F8A">
      <w:pPr>
        <w:pStyle w:val="BodyText"/>
        <w:rPr>
          <w:rStyle w:val="Strong"/>
        </w:rPr>
      </w:pPr>
      <w:bookmarkStart w:id="0" w:name="_Hlk170124486"/>
      <w:r w:rsidRPr="00866F8A">
        <w:rPr>
          <w:rStyle w:val="Strong"/>
        </w:rPr>
        <w:t xml:space="preserve">Action Item: Approval of </w:t>
      </w:r>
      <w:r w:rsidR="00E21B8D" w:rsidRPr="00866F8A">
        <w:rPr>
          <w:rStyle w:val="Strong"/>
        </w:rPr>
        <w:t>October 15</w:t>
      </w:r>
      <w:r w:rsidR="00C3715A" w:rsidRPr="00866F8A">
        <w:rPr>
          <w:rStyle w:val="Strong"/>
        </w:rPr>
        <w:t>, 2025</w:t>
      </w:r>
      <w:r w:rsidRPr="00866F8A">
        <w:rPr>
          <w:rStyle w:val="Strong"/>
        </w:rPr>
        <w:t xml:space="preserve"> Meeting Minutes</w:t>
      </w:r>
      <w:bookmarkEnd w:id="0"/>
    </w:p>
    <w:p w14:paraId="3FE25683" w14:textId="6ACA82C2" w:rsidR="00866F8A" w:rsidRPr="00866F8A" w:rsidRDefault="00E21B8D" w:rsidP="00866F8A">
      <w:pPr>
        <w:pStyle w:val="BodyText"/>
      </w:pPr>
      <w:r w:rsidRPr="00866F8A">
        <w:t xml:space="preserve">The approval of the meeting minutes </w:t>
      </w:r>
      <w:proofErr w:type="gramStart"/>
      <w:r w:rsidRPr="00866F8A">
        <w:t>was done</w:t>
      </w:r>
      <w:proofErr w:type="gramEnd"/>
      <w:r w:rsidRPr="00866F8A">
        <w:t xml:space="preserve"> at 10:30 a.m. once quorum </w:t>
      </w:r>
      <w:proofErr w:type="gramStart"/>
      <w:r w:rsidRPr="00866F8A">
        <w:t>was met</w:t>
      </w:r>
      <w:proofErr w:type="gramEnd"/>
      <w:r w:rsidRPr="00866F8A">
        <w:t xml:space="preserve">. </w:t>
      </w:r>
      <w:r w:rsidR="008D201C" w:rsidRPr="00866F8A">
        <w:t xml:space="preserve">Mr. </w:t>
      </w:r>
      <w:r w:rsidRPr="00866F8A">
        <w:t>Darr</w:t>
      </w:r>
      <w:r w:rsidR="008D201C" w:rsidRPr="00866F8A">
        <w:t xml:space="preserve"> </w:t>
      </w:r>
      <w:r w:rsidR="002B77E9" w:rsidRPr="00866F8A">
        <w:t>called</w:t>
      </w:r>
      <w:r w:rsidR="008D201C" w:rsidRPr="00866F8A">
        <w:t xml:space="preserve"> for </w:t>
      </w:r>
      <w:r w:rsidR="004B099C" w:rsidRPr="00866F8A">
        <w:t>approval</w:t>
      </w:r>
      <w:r w:rsidR="008D201C" w:rsidRPr="00866F8A">
        <w:t xml:space="preserve"> of </w:t>
      </w:r>
      <w:r w:rsidRPr="00866F8A">
        <w:t>October 15,</w:t>
      </w:r>
      <w:r w:rsidR="0039658A" w:rsidRPr="00866F8A">
        <w:t xml:space="preserve"> 2025</w:t>
      </w:r>
      <w:r w:rsidR="004B099C" w:rsidRPr="00866F8A">
        <w:t xml:space="preserve">, meeting </w:t>
      </w:r>
      <w:r w:rsidR="008D201C" w:rsidRPr="00866F8A">
        <w:t xml:space="preserve">minutes. </w:t>
      </w:r>
      <w:r w:rsidRPr="00866F8A">
        <w:t>Brian Koch</w:t>
      </w:r>
      <w:r w:rsidR="008D201C" w:rsidRPr="00866F8A">
        <w:t xml:space="preserve"> motioned for the approval and </w:t>
      </w:r>
      <w:r w:rsidRPr="00866F8A">
        <w:t>Bob Stokes</w:t>
      </w:r>
      <w:r w:rsidR="002B77E9" w:rsidRPr="00866F8A">
        <w:t xml:space="preserve"> </w:t>
      </w:r>
      <w:r w:rsidR="00317E01">
        <w:t xml:space="preserve">provided a </w:t>
      </w:r>
      <w:r w:rsidR="008D201C" w:rsidRPr="00866F8A">
        <w:t>second</w:t>
      </w:r>
      <w:r w:rsidR="00317E01">
        <w:t xml:space="preserve"> for</w:t>
      </w:r>
      <w:r w:rsidR="008D201C" w:rsidRPr="00866F8A">
        <w:t xml:space="preserve"> the motion. </w:t>
      </w:r>
      <w:r w:rsidR="00EB2BDF" w:rsidRPr="00866F8A">
        <w:t>The</w:t>
      </w:r>
      <w:r w:rsidR="008D201C" w:rsidRPr="00866F8A">
        <w:t xml:space="preserve"> minutes </w:t>
      </w:r>
      <w:proofErr w:type="gramStart"/>
      <w:r w:rsidR="008D201C" w:rsidRPr="00866F8A">
        <w:t>were approved</w:t>
      </w:r>
      <w:proofErr w:type="gramEnd"/>
      <w:r w:rsidR="008D201C" w:rsidRPr="00866F8A">
        <w:t xml:space="preserve"> </w:t>
      </w:r>
      <w:r w:rsidR="004B099C" w:rsidRPr="00866F8A">
        <w:t xml:space="preserve">unanimously </w:t>
      </w:r>
      <w:r w:rsidR="008D201C" w:rsidRPr="00866F8A">
        <w:t xml:space="preserve">with no </w:t>
      </w:r>
      <w:r w:rsidR="004B099C" w:rsidRPr="00866F8A">
        <w:t>opposition</w:t>
      </w:r>
      <w:r w:rsidR="008D201C" w:rsidRPr="00866F8A">
        <w:t xml:space="preserve"> or abstentions.</w:t>
      </w:r>
    </w:p>
    <w:p w14:paraId="7F561E3B" w14:textId="35600666" w:rsidR="00E70A6D" w:rsidRPr="00866F8A" w:rsidRDefault="00FB4B48" w:rsidP="00866F8A">
      <w:pPr>
        <w:pStyle w:val="BodyText"/>
        <w:rPr>
          <w:rStyle w:val="Strong"/>
        </w:rPr>
      </w:pPr>
      <w:r w:rsidRPr="00866F8A">
        <w:rPr>
          <w:rStyle w:val="Strong"/>
        </w:rPr>
        <w:t>Report of the Program</w:t>
      </w:r>
    </w:p>
    <w:p w14:paraId="23918416" w14:textId="7E4569E1" w:rsidR="00C3715A" w:rsidRPr="00866F8A" w:rsidRDefault="00CC3763" w:rsidP="00866F8A">
      <w:pPr>
        <w:pStyle w:val="BodyText"/>
      </w:pPr>
      <w:r w:rsidRPr="00866F8A">
        <w:t xml:space="preserve">Lisa Marshall </w:t>
      </w:r>
      <w:r w:rsidR="00954030" w:rsidRPr="00866F8A">
        <w:t xml:space="preserve">reminded the attendees that the State of the Bay Symposium is Feb. 24-25, 2026, and that early registration </w:t>
      </w:r>
      <w:r w:rsidR="00700966" w:rsidRPr="00866F8A">
        <w:t>ends</w:t>
      </w:r>
      <w:r w:rsidR="00954030" w:rsidRPr="00866F8A">
        <w:t xml:space="preserve"> January 29</w:t>
      </w:r>
      <w:r w:rsidR="00317E01">
        <w:t>.</w:t>
      </w:r>
      <w:r w:rsidR="00954030" w:rsidRPr="00866F8A">
        <w:t xml:space="preserve"> </w:t>
      </w:r>
      <w:r w:rsidR="00317E01">
        <w:t>T</w:t>
      </w:r>
      <w:r w:rsidR="00954030" w:rsidRPr="00866F8A">
        <w:t>hen the cost will increase</w:t>
      </w:r>
      <w:r w:rsidR="00700966" w:rsidRPr="00866F8A">
        <w:t xml:space="preserve"> to $200, and on the day of the event, it will increase to $250. </w:t>
      </w:r>
    </w:p>
    <w:p w14:paraId="5A4E2BE2" w14:textId="21DB0563" w:rsidR="00281844" w:rsidRPr="00866F8A" w:rsidRDefault="00FB4B48" w:rsidP="00866F8A">
      <w:pPr>
        <w:pStyle w:val="BodyText"/>
        <w:rPr>
          <w:rStyle w:val="Strong"/>
        </w:rPr>
      </w:pPr>
      <w:r w:rsidRPr="00866F8A">
        <w:rPr>
          <w:rStyle w:val="Strong"/>
        </w:rPr>
        <w:lastRenderedPageBreak/>
        <w:t>Report of the Chair</w:t>
      </w:r>
    </w:p>
    <w:p w14:paraId="04C700E3" w14:textId="1C4C0923" w:rsidR="00700966" w:rsidRPr="00866F8A" w:rsidRDefault="00700966" w:rsidP="00866F8A">
      <w:pPr>
        <w:pStyle w:val="BodyText"/>
      </w:pPr>
      <w:r w:rsidRPr="00866F8A">
        <w:t xml:space="preserve">Mr. Darr began the Report of the Chair by wishing everyone a Happy New Year and provided a brief background on himself and his involvement with the GBC prior to becoming the chair. He thanked Ms. Marshall, Bob Stokes, and </w:t>
      </w:r>
      <w:proofErr w:type="gramStart"/>
      <w:r w:rsidRPr="00866F8A">
        <w:t>all of</w:t>
      </w:r>
      <w:proofErr w:type="gramEnd"/>
      <w:r w:rsidRPr="00866F8A">
        <w:t xml:space="preserve"> the GBC members for their help and knowledge that they have shared and for helping him prepare for this role. </w:t>
      </w:r>
    </w:p>
    <w:p w14:paraId="6C241D8D" w14:textId="01A058E4" w:rsidR="00700966" w:rsidRPr="00866F8A" w:rsidRDefault="00700966" w:rsidP="00866F8A">
      <w:pPr>
        <w:pStyle w:val="BodyText"/>
      </w:pPr>
      <w:r w:rsidRPr="00866F8A">
        <w:t xml:space="preserve">Mr. Darr then provided </w:t>
      </w:r>
      <w:proofErr w:type="gramStart"/>
      <w:r w:rsidRPr="00866F8A">
        <w:t>some</w:t>
      </w:r>
      <w:proofErr w:type="gramEnd"/>
      <w:r w:rsidRPr="00866F8A">
        <w:t xml:space="preserve"> information on upcoming plans for 2026, including a GBC field trip, and the GBC dinner </w:t>
      </w:r>
      <w:r w:rsidR="00801185" w:rsidRPr="00866F8A">
        <w:t>on</w:t>
      </w:r>
      <w:r w:rsidRPr="00866F8A">
        <w:t xml:space="preserve"> February 23, 2026</w:t>
      </w:r>
      <w:proofErr w:type="gramStart"/>
      <w:r w:rsidRPr="00866F8A">
        <w:t xml:space="preserve">.  </w:t>
      </w:r>
      <w:proofErr w:type="gramEnd"/>
    </w:p>
    <w:p w14:paraId="38315B57" w14:textId="2409DE0C" w:rsidR="00700966" w:rsidRPr="00866F8A" w:rsidRDefault="00700966" w:rsidP="00866F8A">
      <w:pPr>
        <w:pStyle w:val="BodyText"/>
      </w:pPr>
      <w:r w:rsidRPr="00866F8A">
        <w:t xml:space="preserve">Linda Shead </w:t>
      </w:r>
      <w:r w:rsidR="00801185" w:rsidRPr="00866F8A">
        <w:t xml:space="preserve">commented that the cost of staying an extra night might be prohibitive for </w:t>
      </w:r>
      <w:proofErr w:type="gramStart"/>
      <w:r w:rsidR="00801185" w:rsidRPr="00866F8A">
        <w:t>some</w:t>
      </w:r>
      <w:proofErr w:type="gramEnd"/>
      <w:r w:rsidR="00801185" w:rsidRPr="00866F8A">
        <w:t xml:space="preserve"> people, but that it is </w:t>
      </w:r>
      <w:proofErr w:type="gramStart"/>
      <w:r w:rsidR="00801185" w:rsidRPr="00866F8A">
        <w:t>a great opportunity</w:t>
      </w:r>
      <w:proofErr w:type="gramEnd"/>
      <w:r w:rsidR="00801185" w:rsidRPr="00866F8A">
        <w:t xml:space="preserve"> to meet and engage with other GBC members. Mr. Stokes added that it is </w:t>
      </w:r>
      <w:proofErr w:type="gramStart"/>
      <w:r w:rsidR="00801185" w:rsidRPr="00866F8A">
        <w:t>a great opportunity</w:t>
      </w:r>
      <w:proofErr w:type="gramEnd"/>
      <w:r w:rsidR="00801185" w:rsidRPr="00866F8A">
        <w:t xml:space="preserve">, and he thinks that we should have </w:t>
      </w:r>
      <w:r w:rsidR="00296970" w:rsidRPr="00866F8A">
        <w:t>dinner</w:t>
      </w:r>
      <w:r w:rsidR="00801185" w:rsidRPr="00866F8A">
        <w:t xml:space="preserve"> and whoever can make it should. </w:t>
      </w:r>
    </w:p>
    <w:p w14:paraId="1D723848" w14:textId="41EBE254" w:rsidR="00801185" w:rsidRPr="00866F8A" w:rsidRDefault="00801185" w:rsidP="00866F8A">
      <w:pPr>
        <w:pStyle w:val="BodyText"/>
      </w:pPr>
      <w:r w:rsidRPr="00866F8A">
        <w:t xml:space="preserve">Ms. Marshall stated she would send out more information about the location and options prior to the symposium. </w:t>
      </w:r>
    </w:p>
    <w:p w14:paraId="3A55C13D" w14:textId="40CFAE80" w:rsidR="0039658A" w:rsidRDefault="00AE2AE6" w:rsidP="00383681">
      <w:pPr>
        <w:spacing w:after="120"/>
        <w:jc w:val="both"/>
        <w:rPr>
          <w:bCs/>
          <w:sz w:val="22"/>
          <w:szCs w:val="22"/>
        </w:rPr>
      </w:pPr>
      <w:bookmarkStart w:id="1" w:name="_Hlk170124763"/>
      <w:r w:rsidRPr="008E191E">
        <w:rPr>
          <w:b/>
          <w:sz w:val="22"/>
          <w:szCs w:val="22"/>
        </w:rPr>
        <w:t>Presentation:</w:t>
      </w:r>
      <w:r w:rsidRPr="001B73DF">
        <w:rPr>
          <w:bCs/>
          <w:i/>
          <w:iCs/>
          <w:sz w:val="22"/>
          <w:szCs w:val="22"/>
        </w:rPr>
        <w:t xml:space="preserve"> </w:t>
      </w:r>
      <w:bookmarkStart w:id="2" w:name="_Hlk187064029"/>
      <w:bookmarkEnd w:id="1"/>
      <w:r w:rsidR="00954030" w:rsidRPr="00A654F4">
        <w:rPr>
          <w:bCs/>
          <w:i/>
          <w:iCs/>
          <w:sz w:val="22"/>
          <w:szCs w:val="22"/>
        </w:rPr>
        <w:t>An Overview of TWDB’s Coastal Modeling Activities: Modeling Coastal Flooding in Drought-Prone Zones</w:t>
      </w:r>
      <w:r w:rsidR="00954030">
        <w:rPr>
          <w:bCs/>
          <w:i/>
          <w:iCs/>
          <w:sz w:val="22"/>
          <w:szCs w:val="22"/>
        </w:rPr>
        <w:t xml:space="preserve"> – </w:t>
      </w:r>
      <w:bookmarkEnd w:id="2"/>
      <w:r w:rsidR="00954030">
        <w:rPr>
          <w:bCs/>
          <w:sz w:val="22"/>
          <w:szCs w:val="22"/>
        </w:rPr>
        <w:t>Amin Kiaghadi, Ph.D., Texas Water Development Board</w:t>
      </w:r>
    </w:p>
    <w:p w14:paraId="52CB0C44" w14:textId="5DCC342D" w:rsidR="00801185" w:rsidRDefault="00801185" w:rsidP="00866F8A">
      <w:pPr>
        <w:pStyle w:val="BodyText"/>
      </w:pPr>
      <w:r>
        <w:t xml:space="preserve">Amin Kiaghadi’s presentation began with an introduction to the team that works in the Coastal Science Program of </w:t>
      </w:r>
      <w:r w:rsidR="00317E01">
        <w:t>the Texas Water Development Board (</w:t>
      </w:r>
      <w:r>
        <w:t>TWDB</w:t>
      </w:r>
      <w:r w:rsidR="00317E01">
        <w:t>)</w:t>
      </w:r>
      <w:r>
        <w:t xml:space="preserve"> and then provided information on the Texas water condition, data, modeling, and stakeholder solicitation that </w:t>
      </w:r>
      <w:r w:rsidR="00116DAF">
        <w:t xml:space="preserve">support the mission of the TWDB. </w:t>
      </w:r>
    </w:p>
    <w:p w14:paraId="6FEA5945" w14:textId="09B3EFC4" w:rsidR="00116DAF" w:rsidRDefault="00116DAF" w:rsidP="00866F8A">
      <w:pPr>
        <w:pStyle w:val="BodyText"/>
      </w:pPr>
      <w:r>
        <w:t xml:space="preserve">Dr. Kiaghadi provided background and resources available through the TWDB that are available through their website. This includes a variety of different models and data on both fresh and saltwater </w:t>
      </w:r>
      <w:r w:rsidR="005A1CE1">
        <w:t xml:space="preserve">systems </w:t>
      </w:r>
      <w:r>
        <w:t xml:space="preserve">from around the state. </w:t>
      </w:r>
    </w:p>
    <w:p w14:paraId="159E9CE7" w14:textId="63A9457A" w:rsidR="00116DAF" w:rsidRDefault="00116DAF" w:rsidP="00866F8A">
      <w:pPr>
        <w:pStyle w:val="BodyText"/>
      </w:pPr>
      <w:r>
        <w:t xml:space="preserve">Albert Gonzales commented that for non-scientists, using standard measurements might be easier to understand </w:t>
      </w:r>
      <w:r w:rsidR="009D5934">
        <w:t>than</w:t>
      </w:r>
      <w:r>
        <w:t xml:space="preserve"> metric</w:t>
      </w:r>
      <w:r w:rsidR="009D5934">
        <w:t xml:space="preserve"> measurements. Mr. Gonzales then asked what revenue </w:t>
      </w:r>
      <w:proofErr w:type="gramStart"/>
      <w:r w:rsidR="009D5934">
        <w:t>was used</w:t>
      </w:r>
      <w:proofErr w:type="gramEnd"/>
      <w:r w:rsidR="009D5934">
        <w:t xml:space="preserve"> to fund this work. Dr. Kiaghadi responded that it was all funded through grants. </w:t>
      </w:r>
    </w:p>
    <w:p w14:paraId="4B03B280" w14:textId="48FC130F" w:rsidR="009D5934" w:rsidRDefault="009D5934" w:rsidP="00866F8A">
      <w:pPr>
        <w:pStyle w:val="BodyText"/>
      </w:pPr>
      <w:r>
        <w:t xml:space="preserve">Dianna Ramirez asked how far upriver </w:t>
      </w:r>
      <w:proofErr w:type="gramStart"/>
      <w:r>
        <w:t>is included</w:t>
      </w:r>
      <w:proofErr w:type="gramEnd"/>
      <w:r>
        <w:t xml:space="preserve"> in the river modeling. Dr. Kiaghadi responded that they used </w:t>
      </w:r>
      <w:proofErr w:type="gramStart"/>
      <w:r>
        <w:t>never before</w:t>
      </w:r>
      <w:proofErr w:type="gramEnd"/>
      <w:r>
        <w:t xml:space="preserve"> seen factors (a 50-foot flood and </w:t>
      </w:r>
      <w:proofErr w:type="gramStart"/>
      <w:r>
        <w:t>500</w:t>
      </w:r>
      <w:proofErr w:type="gramEnd"/>
      <w:r>
        <w:t xml:space="preserve"> </w:t>
      </w:r>
      <w:r w:rsidR="00296970">
        <w:t>cubic feet per second</w:t>
      </w:r>
      <w:r>
        <w:t xml:space="preserve"> river flow) to get the most comprehensive modeling possible. He also noted that since they used a 50-foot surge, it would include sections of the river at or below a 50-foot elevation. </w:t>
      </w:r>
    </w:p>
    <w:p w14:paraId="09B6AE69" w14:textId="5097BDAE" w:rsidR="009D5934" w:rsidRDefault="009D5934" w:rsidP="00866F8A">
      <w:pPr>
        <w:pStyle w:val="BodyText"/>
      </w:pPr>
      <w:r>
        <w:t xml:space="preserve">Madgellan Cleary asked how </w:t>
      </w:r>
      <w:proofErr w:type="gramStart"/>
      <w:r>
        <w:t>much</w:t>
      </w:r>
      <w:proofErr w:type="gramEnd"/>
      <w:r>
        <w:t xml:space="preserve"> the buoys cost and Dr. Kiaghadi said they are between $30,000-$35,000. Ms. Cleary followed up asking if they </w:t>
      </w:r>
      <w:proofErr w:type="gramStart"/>
      <w:r>
        <w:t>were sourced</w:t>
      </w:r>
      <w:proofErr w:type="gramEnd"/>
      <w:r>
        <w:t xml:space="preserve"> from within and</w:t>
      </w:r>
      <w:r w:rsidR="00317E01">
        <w:t>/</w:t>
      </w:r>
      <w:r>
        <w:t xml:space="preserve">or outside the United States. Dr. Kiaghadi replied that the buoy was sole sourced from a company based in Australia, but with a factory in the United States, and that the other components </w:t>
      </w:r>
      <w:proofErr w:type="gramStart"/>
      <w:r>
        <w:t>were purchased</w:t>
      </w:r>
      <w:proofErr w:type="gramEnd"/>
      <w:r>
        <w:t xml:space="preserve"> from various vendors. Ms. Cleary also asked what stakeholders had seen the compound</w:t>
      </w:r>
      <w:r w:rsidR="00D0595E">
        <w:t xml:space="preserve"> flooding</w:t>
      </w:r>
      <w:r>
        <w:t xml:space="preserve"> model, as it included other Gulf states. Dr. Kiaghadi has not broadly advertised it, as it is still in the final development phases, and they are </w:t>
      </w:r>
      <w:proofErr w:type="gramStart"/>
      <w:r>
        <w:t>working</w:t>
      </w:r>
      <w:proofErr w:type="gramEnd"/>
      <w:r>
        <w:t xml:space="preserve"> with partners to make sure that the data is understandable for a broad audience</w:t>
      </w:r>
      <w:r w:rsidR="00D0595E">
        <w:t xml:space="preserve">. Caimee Schoenbaechler noted that a public viewer </w:t>
      </w:r>
      <w:proofErr w:type="gramStart"/>
      <w:r w:rsidR="00D0595E">
        <w:t>is planned</w:t>
      </w:r>
      <w:proofErr w:type="gramEnd"/>
      <w:r w:rsidR="00D0595E">
        <w:t xml:space="preserve"> and Dr. Kiaghadi added that was the next phase </w:t>
      </w:r>
      <w:r w:rsidR="00317E01">
        <w:t>of</w:t>
      </w:r>
      <w:r w:rsidR="00D0595E">
        <w:t xml:space="preserve"> the project. </w:t>
      </w:r>
    </w:p>
    <w:p w14:paraId="30804947" w14:textId="0C4D2DE4" w:rsidR="00D0595E" w:rsidRDefault="00D0595E" w:rsidP="00866F8A">
      <w:pPr>
        <w:pStyle w:val="BodyText"/>
      </w:pPr>
      <w:r>
        <w:lastRenderedPageBreak/>
        <w:t xml:space="preserve">Ms. Schoenbaechler then thanked Dr. Kiaghadi for his five years of leadership and </w:t>
      </w:r>
      <w:r w:rsidR="007068FF">
        <w:t>guidance and</w:t>
      </w:r>
      <w:r>
        <w:t xml:space="preserve"> wished him well on his next endeavor as he will be leaving TWDB soon. </w:t>
      </w:r>
    </w:p>
    <w:p w14:paraId="29D8FFC6" w14:textId="01BD17D7" w:rsidR="00077537" w:rsidRPr="00277B34" w:rsidRDefault="00077537" w:rsidP="00383681">
      <w:pPr>
        <w:spacing w:after="120"/>
        <w:jc w:val="both"/>
        <w:rPr>
          <w:bCs/>
          <w:sz w:val="22"/>
          <w:szCs w:val="22"/>
        </w:rPr>
      </w:pPr>
      <w:r w:rsidRPr="00866F8A">
        <w:rPr>
          <w:rStyle w:val="BodyTextChar"/>
        </w:rPr>
        <w:t xml:space="preserve">Dr. </w:t>
      </w:r>
      <w:r w:rsidR="00954030" w:rsidRPr="00866F8A">
        <w:rPr>
          <w:rStyle w:val="BodyTextChar"/>
        </w:rPr>
        <w:t>Kiaghadi</w:t>
      </w:r>
      <w:r w:rsidRPr="00866F8A">
        <w:rPr>
          <w:rStyle w:val="BodyTextChar"/>
        </w:rPr>
        <w:t>’s presentation is available on the</w:t>
      </w:r>
      <w:r>
        <w:rPr>
          <w:bCs/>
          <w:sz w:val="22"/>
          <w:szCs w:val="22"/>
        </w:rPr>
        <w:t xml:space="preserve"> </w:t>
      </w:r>
      <w:hyperlink r:id="rId8" w:history="1">
        <w:r w:rsidRPr="009D5934">
          <w:rPr>
            <w:rStyle w:val="Hyperlink"/>
            <w:bCs/>
            <w:sz w:val="22"/>
            <w:szCs w:val="22"/>
          </w:rPr>
          <w:t>GBEP website</w:t>
        </w:r>
      </w:hyperlink>
      <w:r>
        <w:rPr>
          <w:bCs/>
          <w:sz w:val="22"/>
          <w:szCs w:val="22"/>
        </w:rPr>
        <w:t xml:space="preserve">. </w:t>
      </w:r>
    </w:p>
    <w:p w14:paraId="062E3342" w14:textId="77777777" w:rsidR="001D2A54" w:rsidRDefault="001D2A54" w:rsidP="001D2A54">
      <w:pPr>
        <w:spacing w:after="120"/>
        <w:jc w:val="both"/>
        <w:rPr>
          <w:rFonts w:eastAsia="Calibri" w:cs="Times New Roman"/>
          <w:b/>
          <w:bCs/>
          <w:sz w:val="22"/>
          <w:szCs w:val="22"/>
        </w:rPr>
      </w:pPr>
      <w:r w:rsidRPr="00A940D3">
        <w:rPr>
          <w:rFonts w:eastAsia="Calibri" w:cs="Times New Roman"/>
          <w:b/>
          <w:bCs/>
          <w:sz w:val="22"/>
          <w:szCs w:val="22"/>
        </w:rPr>
        <w:t>Break</w:t>
      </w:r>
    </w:p>
    <w:p w14:paraId="084A959E" w14:textId="77777777" w:rsidR="00954030" w:rsidRDefault="00954030" w:rsidP="00954030">
      <w:pPr>
        <w:spacing w:after="120"/>
        <w:jc w:val="both"/>
        <w:rPr>
          <w:bCs/>
          <w:sz w:val="22"/>
          <w:szCs w:val="22"/>
        </w:rPr>
      </w:pPr>
      <w:r w:rsidRPr="008E191E">
        <w:rPr>
          <w:b/>
          <w:sz w:val="22"/>
          <w:szCs w:val="22"/>
        </w:rPr>
        <w:t>Presentation:</w:t>
      </w:r>
      <w:r w:rsidRPr="000407AF">
        <w:rPr>
          <w:bCs/>
          <w:i/>
          <w:iCs/>
          <w:sz w:val="22"/>
          <w:szCs w:val="22"/>
        </w:rPr>
        <w:t xml:space="preserve"> </w:t>
      </w:r>
      <w:r>
        <w:rPr>
          <w:bCs/>
          <w:i/>
          <w:iCs/>
          <w:sz w:val="22"/>
          <w:szCs w:val="22"/>
        </w:rPr>
        <w:t xml:space="preserve">Getting to Know Council Member Juan Flores – </w:t>
      </w:r>
      <w:r>
        <w:rPr>
          <w:bCs/>
          <w:sz w:val="22"/>
          <w:szCs w:val="22"/>
        </w:rPr>
        <w:t>Juan Flores, Air Alliance (Underrepresented Communities)</w:t>
      </w:r>
    </w:p>
    <w:p w14:paraId="6655C17F" w14:textId="6400652B" w:rsidR="007068FF" w:rsidRDefault="007068FF" w:rsidP="00866F8A">
      <w:pPr>
        <w:pStyle w:val="BodyText"/>
      </w:pPr>
      <w:r>
        <w:t xml:space="preserve">Juan Flores’ presentation provided a background on his work and history with Air Alliance, and then an introduction to the various programs of Air Alliance. </w:t>
      </w:r>
    </w:p>
    <w:p w14:paraId="71282EBD" w14:textId="1BCBA86C" w:rsidR="007068FF" w:rsidRDefault="007068FF" w:rsidP="00866F8A">
      <w:pPr>
        <w:pStyle w:val="BodyText"/>
      </w:pPr>
      <w:r>
        <w:t xml:space="preserve">Mr. Flores highlighted programs including their Community Air Monitoring Program, the Air Ambassador Program, and Sampling the City. All these programs are meant to help people learn more about air quality in their communities and provide access to information and resources about the air quality where they live and work. </w:t>
      </w:r>
    </w:p>
    <w:p w14:paraId="2A2CC790" w14:textId="455AEAD6" w:rsidR="007068FF" w:rsidRDefault="00C64741" w:rsidP="00866F8A">
      <w:pPr>
        <w:pStyle w:val="BodyText"/>
      </w:pPr>
      <w:r>
        <w:t xml:space="preserve">Katie Wilson asked how the wearable monitors </w:t>
      </w:r>
      <w:proofErr w:type="gramStart"/>
      <w:r>
        <w:t>were calibrated</w:t>
      </w:r>
      <w:proofErr w:type="gramEnd"/>
      <w:r>
        <w:t xml:space="preserve">. Mr. Flores said the calibration </w:t>
      </w:r>
      <w:proofErr w:type="gramStart"/>
      <w:r>
        <w:t>is usually done</w:t>
      </w:r>
      <w:proofErr w:type="gramEnd"/>
      <w:r>
        <w:t xml:space="preserve"> by putting the monitors near a regional air monitoring sensor to see how they read or bring all the monitors together and see if there are any outlying readings. He also noted that </w:t>
      </w:r>
      <w:proofErr w:type="gramStart"/>
      <w:r>
        <w:t>some of</w:t>
      </w:r>
      <w:proofErr w:type="gramEnd"/>
      <w:r>
        <w:t xml:space="preserve"> the manufacturers have calibrations they can do online. Ms. Wilson then asked about the cost of the monitors. Mr. Flores stated that they are around $200 and are around the size of a pager. </w:t>
      </w:r>
    </w:p>
    <w:p w14:paraId="4D8E8968" w14:textId="0D40311C" w:rsidR="00C64741" w:rsidRDefault="00C64741" w:rsidP="00866F8A">
      <w:pPr>
        <w:pStyle w:val="BodyText"/>
      </w:pPr>
      <w:r>
        <w:t xml:space="preserve">Ms. Cleary asked if the air data </w:t>
      </w:r>
      <w:r w:rsidR="00066C57">
        <w:t>was</w:t>
      </w:r>
      <w:r>
        <w:t xml:space="preserve"> </w:t>
      </w:r>
      <w:proofErr w:type="gramStart"/>
      <w:r>
        <w:t>being provided</w:t>
      </w:r>
      <w:proofErr w:type="gramEnd"/>
      <w:r>
        <w:t xml:space="preserve"> to hospitals. Mr. Flores said they are </w:t>
      </w:r>
      <w:proofErr w:type="gramStart"/>
      <w:r>
        <w:t>working on expanding</w:t>
      </w:r>
      <w:proofErr w:type="gramEnd"/>
      <w:r>
        <w:t xml:space="preserve"> their reach and have recently met with a local hospital. Ms. Cleary also asked if information was </w:t>
      </w:r>
      <w:proofErr w:type="gramStart"/>
      <w:r>
        <w:t>being shared</w:t>
      </w:r>
      <w:proofErr w:type="gramEnd"/>
      <w:r>
        <w:t xml:space="preserve"> with local weather stations and Mr. Flores responded that they are </w:t>
      </w:r>
      <w:proofErr w:type="gramStart"/>
      <w:r>
        <w:t>working on expanding</w:t>
      </w:r>
      <w:proofErr w:type="gramEnd"/>
      <w:r>
        <w:t xml:space="preserve"> their network to engage and leverage other resources in the area. </w:t>
      </w:r>
    </w:p>
    <w:p w14:paraId="04AB4571" w14:textId="4EBC777D" w:rsidR="00EA346B" w:rsidRDefault="00EA346B" w:rsidP="00866F8A">
      <w:pPr>
        <w:pStyle w:val="BodyText"/>
      </w:pPr>
      <w:r>
        <w:t xml:space="preserve">Mr. Darr asked if they had noted any changes in air quality since </w:t>
      </w:r>
      <w:proofErr w:type="gramStart"/>
      <w:r>
        <w:t>some of</w:t>
      </w:r>
      <w:proofErr w:type="gramEnd"/>
      <w:r>
        <w:t xml:space="preserve"> the factories in Galena Park have closed. Mr. Flores said that there have not been as </w:t>
      </w:r>
      <w:proofErr w:type="gramStart"/>
      <w:r>
        <w:t>many</w:t>
      </w:r>
      <w:proofErr w:type="gramEnd"/>
      <w:r>
        <w:t xml:space="preserve"> emission events in that area. </w:t>
      </w:r>
    </w:p>
    <w:p w14:paraId="639083C9" w14:textId="7C121E31" w:rsidR="00EA346B" w:rsidRDefault="00EA346B" w:rsidP="00866F8A">
      <w:pPr>
        <w:pStyle w:val="BodyText"/>
      </w:pPr>
      <w:r>
        <w:t xml:space="preserve">Ms. Ramirez asked if there were any plans to expand into other areas, like Texas City, and Mr. Flores said they would love to, but that it is a matter of funding. </w:t>
      </w:r>
    </w:p>
    <w:p w14:paraId="305A937C" w14:textId="3B6074A5" w:rsidR="00954030" w:rsidRDefault="00954030" w:rsidP="00954030">
      <w:pPr>
        <w:spacing w:after="120"/>
        <w:jc w:val="both"/>
        <w:rPr>
          <w:bCs/>
          <w:sz w:val="22"/>
          <w:szCs w:val="22"/>
        </w:rPr>
      </w:pPr>
      <w:r w:rsidRPr="00866F8A">
        <w:rPr>
          <w:rStyle w:val="BodyTextChar"/>
        </w:rPr>
        <w:t xml:space="preserve">Mr. Flores’ presentation is available on the </w:t>
      </w:r>
      <w:hyperlink r:id="rId9" w:history="1">
        <w:r w:rsidRPr="00EA346B">
          <w:rPr>
            <w:rStyle w:val="Hyperlink"/>
            <w:sz w:val="22"/>
            <w:szCs w:val="22"/>
          </w:rPr>
          <w:t>GBEP website</w:t>
        </w:r>
      </w:hyperlink>
      <w:r>
        <w:rPr>
          <w:sz w:val="22"/>
          <w:szCs w:val="22"/>
        </w:rPr>
        <w:t xml:space="preserve">.  </w:t>
      </w:r>
    </w:p>
    <w:p w14:paraId="10846027" w14:textId="51328BDF" w:rsidR="00FC7717" w:rsidRDefault="00FC7717" w:rsidP="00954030">
      <w:pPr>
        <w:spacing w:after="120"/>
        <w:rPr>
          <w:sz w:val="22"/>
          <w:szCs w:val="22"/>
        </w:rPr>
      </w:pPr>
      <w:bookmarkStart w:id="3" w:name="_Hlk532974645"/>
      <w:r w:rsidRPr="008E191E">
        <w:rPr>
          <w:b/>
          <w:bCs/>
          <w:sz w:val="22"/>
          <w:szCs w:val="28"/>
        </w:rPr>
        <w:t>Presentation</w:t>
      </w:r>
      <w:r w:rsidR="00954030" w:rsidRPr="008E191E">
        <w:rPr>
          <w:b/>
          <w:bCs/>
          <w:sz w:val="22"/>
          <w:szCs w:val="28"/>
        </w:rPr>
        <w:t>:</w:t>
      </w:r>
      <w:r w:rsidR="00954030">
        <w:rPr>
          <w:b/>
          <w:bCs/>
          <w:sz w:val="22"/>
          <w:szCs w:val="28"/>
        </w:rPr>
        <w:t xml:space="preserve"> </w:t>
      </w:r>
      <w:r w:rsidR="00954030" w:rsidRPr="00A654F4">
        <w:rPr>
          <w:i/>
          <w:iCs/>
          <w:sz w:val="22"/>
          <w:szCs w:val="22"/>
        </w:rPr>
        <w:t>Water for the Future</w:t>
      </w:r>
      <w:r w:rsidR="00954030">
        <w:rPr>
          <w:i/>
          <w:iCs/>
          <w:sz w:val="22"/>
          <w:szCs w:val="22"/>
        </w:rPr>
        <w:t xml:space="preserve"> </w:t>
      </w:r>
      <w:r w:rsidR="00954030">
        <w:rPr>
          <w:sz w:val="22"/>
          <w:szCs w:val="22"/>
        </w:rPr>
        <w:t>– Matt Atwood and Michael Irlbeck, EPCOR, USA</w:t>
      </w:r>
    </w:p>
    <w:p w14:paraId="6DF38EF4" w14:textId="6F1E1D67" w:rsidR="00EA346B" w:rsidRDefault="00EA346B" w:rsidP="00866F8A">
      <w:pPr>
        <w:pStyle w:val="BodyText"/>
      </w:pPr>
      <w:r>
        <w:t xml:space="preserve">Matt Atwood </w:t>
      </w:r>
      <w:r w:rsidR="002A6BAE">
        <w:t>is the Senior Communications Advisor for EPCOR utilities, and his presentation provided information about the planned desalination plant near Texas City. Mr. Atwood provided background information about EPCOR before providing a project overview, permitting timeline, and plant operation and performance. The plant site is the location of the former P.H. Robinson power plant, operated by HL&amp;P and NRG from 1966 – 2008, until it was damaged and closed after Hurricane Ike. The proposed site would use pretreatment and reverse osmosis to desalinate water from Galveston Bay for use as drinking water. Mr. Atwood provided additional information on modeling, both by EPCOR and Texas A&amp;M University at Galveston, to investigate the potential salinity increase and impacts from the desalination process</w:t>
      </w:r>
      <w:r w:rsidR="0070210F">
        <w:t xml:space="preserve"> followed by a timeline for the permitting and operation process. </w:t>
      </w:r>
    </w:p>
    <w:p w14:paraId="48DB8AB3" w14:textId="7E7D7AD3" w:rsidR="0070210F" w:rsidRDefault="0070210F" w:rsidP="00866F8A">
      <w:pPr>
        <w:pStyle w:val="BodyText"/>
      </w:pPr>
      <w:r>
        <w:t xml:space="preserve">Mr. Gonzales asked who the clients are and Mr. Atwood responded that it would be a regional water supplier. </w:t>
      </w:r>
    </w:p>
    <w:p w14:paraId="156D7C4A" w14:textId="0C56410B" w:rsidR="0070210F" w:rsidRDefault="0070210F" w:rsidP="00866F8A">
      <w:pPr>
        <w:pStyle w:val="BodyText"/>
      </w:pPr>
      <w:r>
        <w:lastRenderedPageBreak/>
        <w:t xml:space="preserve">Ms. Ramirez asked if larval fish and invertebrate impacts </w:t>
      </w:r>
      <w:proofErr w:type="gramStart"/>
      <w:r>
        <w:t>were evaluated</w:t>
      </w:r>
      <w:proofErr w:type="gramEnd"/>
      <w:r>
        <w:t xml:space="preserve"> in the study. Mr. Atwood asked if she meant the habitats, and Ms. Ramirez clarified she was referring to species like larval oysters and how they would </w:t>
      </w:r>
      <w:proofErr w:type="gramStart"/>
      <w:r>
        <w:t>be impacted</w:t>
      </w:r>
      <w:proofErr w:type="gramEnd"/>
      <w:r>
        <w:t xml:space="preserve">. Mr. Atwood reiterated that the study shows </w:t>
      </w:r>
      <w:proofErr w:type="gramStart"/>
      <w:r>
        <w:t>a small increase</w:t>
      </w:r>
      <w:proofErr w:type="gramEnd"/>
      <w:r>
        <w:t xml:space="preserve"> in salinity, but that the overall salinity would stay within the salinity range for the species evaluated. Mr. Stokes asked if she was referring to the impacts to species that </w:t>
      </w:r>
      <w:proofErr w:type="gramStart"/>
      <w:r>
        <w:t>are taken</w:t>
      </w:r>
      <w:proofErr w:type="gramEnd"/>
      <w:r>
        <w:t xml:space="preserve"> in through the intake, which she said that, along with the salinity. Mr. Atwood stated that the study was specifically related to salinity. Mr. Stokes stated that anything taken in during the intake process would </w:t>
      </w:r>
      <w:proofErr w:type="gramStart"/>
      <w:r>
        <w:t>be lost</w:t>
      </w:r>
      <w:proofErr w:type="gramEnd"/>
      <w:r>
        <w:t xml:space="preserve"> and asked how that could </w:t>
      </w:r>
      <w:proofErr w:type="gramStart"/>
      <w:r>
        <w:t>be quantified</w:t>
      </w:r>
      <w:proofErr w:type="gramEnd"/>
      <w:r>
        <w:t xml:space="preserve">. Mr. Atwood said he would be happy to discuss it further and noted that the water intake for desalination would be less than what </w:t>
      </w:r>
      <w:proofErr w:type="gramStart"/>
      <w:r>
        <w:t>was used</w:t>
      </w:r>
      <w:proofErr w:type="gramEnd"/>
      <w:r>
        <w:t xml:space="preserve"> for the power plant. </w:t>
      </w:r>
    </w:p>
    <w:p w14:paraId="531D64FA" w14:textId="29D9E632" w:rsidR="0070210F" w:rsidRDefault="0070210F" w:rsidP="00866F8A">
      <w:pPr>
        <w:pStyle w:val="BodyText"/>
      </w:pPr>
      <w:r>
        <w:t xml:space="preserve">Lindsey Savage asked if there was any investigation into the potential increase in Dermo related to an increase in salinity. Mr. Atwood said he would need to follow up on that. Ms. Savage noted that increased salinity can increase Dermo prevalence and that </w:t>
      </w:r>
      <w:proofErr w:type="gramStart"/>
      <w:r>
        <w:t>many</w:t>
      </w:r>
      <w:proofErr w:type="gramEnd"/>
      <w:r>
        <w:t xml:space="preserve"> of the freshwater inlets are beneficial to helping keep salinity lower, which helps control Dermo. </w:t>
      </w:r>
    </w:p>
    <w:p w14:paraId="4A593210" w14:textId="4AA05FA4" w:rsidR="0070210F" w:rsidRDefault="0070210F" w:rsidP="00866F8A">
      <w:pPr>
        <w:pStyle w:val="BodyText"/>
      </w:pPr>
      <w:r>
        <w:t>Ms. Clear</w:t>
      </w:r>
      <w:r w:rsidR="002F707E">
        <w:t>y</w:t>
      </w:r>
      <w:r>
        <w:t xml:space="preserve"> asked what the region is that they are proposing providing water for and Mr. Atwood stated they are a wholesale water provider, so it relates to who is willing to buy water from them. Ms. Ramirez asked how far they can pump it and Mr. Atwood said it comes down to cost. </w:t>
      </w:r>
    </w:p>
    <w:p w14:paraId="077DA3C1" w14:textId="5A84AC56" w:rsidR="0070210F" w:rsidRDefault="004F340A" w:rsidP="00866F8A">
      <w:pPr>
        <w:pStyle w:val="BodyText"/>
      </w:pPr>
      <w:r w:rsidRPr="002F707E">
        <w:t xml:space="preserve">Tom Douglass asked if it is practical for the plant to operate when salinity </w:t>
      </w:r>
      <w:proofErr w:type="gramStart"/>
      <w:r w:rsidRPr="002F707E">
        <w:t>is elevated</w:t>
      </w:r>
      <w:proofErr w:type="gramEnd"/>
      <w:r w:rsidRPr="002F707E">
        <w:t xml:space="preserve"> in the bay. Mr. Atwood said that the studies showed an average salinity over time and that operational capacities would </w:t>
      </w:r>
      <w:proofErr w:type="gramStart"/>
      <w:r w:rsidRPr="002F707E">
        <w:t>be dictated</w:t>
      </w:r>
      <w:proofErr w:type="gramEnd"/>
      <w:r w:rsidRPr="002F707E">
        <w:t xml:space="preserve"> by the TCEQ permit. </w:t>
      </w:r>
      <w:r w:rsidR="002F707E" w:rsidRPr="002F707E">
        <w:t>Mr. Douglass asked for clarification on whether high salinities would be a challenge with the reverse osmosis process and Mr. Atwood replied that based</w:t>
      </w:r>
      <w:r w:rsidR="002F707E">
        <w:t xml:space="preserve"> on their understanding of the engineering process, that is correct. </w:t>
      </w:r>
    </w:p>
    <w:p w14:paraId="2C6907E9" w14:textId="23CE3FE8" w:rsidR="0070210F" w:rsidRDefault="004F340A" w:rsidP="00866F8A">
      <w:pPr>
        <w:pStyle w:val="BodyText"/>
        <w:rPr>
          <w:rFonts w:eastAsia="Calibri"/>
          <w:szCs w:val="28"/>
        </w:rPr>
      </w:pPr>
      <w:r>
        <w:rPr>
          <w:rFonts w:eastAsia="Calibri"/>
          <w:szCs w:val="28"/>
        </w:rPr>
        <w:t xml:space="preserve">Kelly Mills asked what the production capacity </w:t>
      </w:r>
      <w:r w:rsidR="009029EB">
        <w:rPr>
          <w:rFonts w:eastAsia="Calibri"/>
          <w:szCs w:val="28"/>
        </w:rPr>
        <w:t>is and</w:t>
      </w:r>
      <w:r w:rsidR="00317E01">
        <w:rPr>
          <w:rFonts w:eastAsia="Calibri"/>
          <w:szCs w:val="28"/>
        </w:rPr>
        <w:t xml:space="preserve"> </w:t>
      </w:r>
      <w:proofErr w:type="gramStart"/>
      <w:r w:rsidR="00317E01">
        <w:rPr>
          <w:rFonts w:eastAsia="Calibri"/>
          <w:szCs w:val="28"/>
        </w:rPr>
        <w:t>was told</w:t>
      </w:r>
      <w:proofErr w:type="gramEnd"/>
      <w:r w:rsidR="00317E01">
        <w:rPr>
          <w:rFonts w:eastAsia="Calibri"/>
          <w:szCs w:val="28"/>
        </w:rPr>
        <w:t xml:space="preserve"> it </w:t>
      </w:r>
      <w:r>
        <w:rPr>
          <w:rFonts w:eastAsia="Calibri"/>
          <w:szCs w:val="28"/>
        </w:rPr>
        <w:t xml:space="preserve">would be 26.5 million gallons per day (mgd) and that approximately three times that, or </w:t>
      </w:r>
      <w:proofErr w:type="gramStart"/>
      <w:r>
        <w:rPr>
          <w:rFonts w:eastAsia="Calibri"/>
          <w:szCs w:val="28"/>
        </w:rPr>
        <w:t>roughly 80</w:t>
      </w:r>
      <w:proofErr w:type="gramEnd"/>
      <w:r>
        <w:rPr>
          <w:rFonts w:eastAsia="Calibri"/>
          <w:szCs w:val="28"/>
        </w:rPr>
        <w:t xml:space="preserve"> mgd, would </w:t>
      </w:r>
      <w:proofErr w:type="gramStart"/>
      <w:r>
        <w:rPr>
          <w:rFonts w:eastAsia="Calibri"/>
          <w:szCs w:val="28"/>
        </w:rPr>
        <w:t>be used</w:t>
      </w:r>
      <w:proofErr w:type="gramEnd"/>
      <w:r>
        <w:rPr>
          <w:rFonts w:eastAsia="Calibri"/>
          <w:szCs w:val="28"/>
        </w:rPr>
        <w:t xml:space="preserve"> to produce the 26.5 mgd of drinking water. </w:t>
      </w:r>
    </w:p>
    <w:p w14:paraId="16CCC20B" w14:textId="610641ED" w:rsidR="004F340A" w:rsidRDefault="004F340A" w:rsidP="00866F8A">
      <w:pPr>
        <w:pStyle w:val="BodyText"/>
        <w:rPr>
          <w:rFonts w:eastAsia="Calibri"/>
          <w:szCs w:val="28"/>
        </w:rPr>
      </w:pPr>
      <w:r>
        <w:rPr>
          <w:rFonts w:eastAsia="Calibri"/>
          <w:szCs w:val="28"/>
        </w:rPr>
        <w:t xml:space="preserve">Mr. Stokes thanked EPCOR for their outreach on this. He then said that his main question relates to high salinity events, because if the salinity </w:t>
      </w:r>
      <w:proofErr w:type="gramStart"/>
      <w:r>
        <w:rPr>
          <w:rFonts w:eastAsia="Calibri"/>
          <w:szCs w:val="28"/>
        </w:rPr>
        <w:t>is already elevated</w:t>
      </w:r>
      <w:proofErr w:type="gramEnd"/>
      <w:r>
        <w:rPr>
          <w:rFonts w:eastAsia="Calibri"/>
          <w:szCs w:val="28"/>
        </w:rPr>
        <w:t xml:space="preserve">, then the discharge could have a greater impact on increasing salinity that is already at an elevated level. Mr. Stokes said he would appreciate more information on that situation. </w:t>
      </w:r>
    </w:p>
    <w:p w14:paraId="7905A65A" w14:textId="5049BA4E" w:rsidR="004F340A" w:rsidRDefault="004F340A" w:rsidP="00866F8A">
      <w:pPr>
        <w:pStyle w:val="BodyText"/>
        <w:rPr>
          <w:rFonts w:eastAsia="Calibri"/>
          <w:szCs w:val="28"/>
        </w:rPr>
      </w:pPr>
      <w:r>
        <w:rPr>
          <w:rFonts w:eastAsia="Calibri"/>
          <w:szCs w:val="28"/>
        </w:rPr>
        <w:t xml:space="preserve">Ms. Schoenbaechler asked if modeling included the proposed coastal barrier, and Mr. Atwood responded that the modeling only included what currently is present in the bay and not the proposed barrier. </w:t>
      </w:r>
    </w:p>
    <w:p w14:paraId="5552C028" w14:textId="362C9FB5" w:rsidR="004F340A" w:rsidRDefault="004F340A" w:rsidP="00866F8A">
      <w:pPr>
        <w:pStyle w:val="BodyText"/>
        <w:rPr>
          <w:rFonts w:eastAsia="Calibri"/>
          <w:szCs w:val="28"/>
        </w:rPr>
      </w:pPr>
      <w:r>
        <w:rPr>
          <w:rFonts w:eastAsia="Calibri"/>
          <w:szCs w:val="28"/>
        </w:rPr>
        <w:t xml:space="preserve">Mr. Darr asked if </w:t>
      </w:r>
      <w:proofErr w:type="gramStart"/>
      <w:r w:rsidR="0081774D">
        <w:rPr>
          <w:rFonts w:eastAsia="Calibri"/>
          <w:szCs w:val="28"/>
        </w:rPr>
        <w:t>80</w:t>
      </w:r>
      <w:proofErr w:type="gramEnd"/>
      <w:r>
        <w:rPr>
          <w:rFonts w:eastAsia="Calibri"/>
          <w:szCs w:val="28"/>
        </w:rPr>
        <w:t xml:space="preserve"> mgd is 5% of the historic intake and if the discharge is also 5% of the historic discharge. Mr. Atwood stated that </w:t>
      </w:r>
      <w:proofErr w:type="gramStart"/>
      <w:r>
        <w:rPr>
          <w:rFonts w:eastAsia="Calibri"/>
          <w:szCs w:val="28"/>
        </w:rPr>
        <w:t>80</w:t>
      </w:r>
      <w:proofErr w:type="gramEnd"/>
      <w:r>
        <w:rPr>
          <w:rFonts w:eastAsia="Calibri"/>
          <w:szCs w:val="28"/>
        </w:rPr>
        <w:t xml:space="preserve"> mgd is 5% of the historic intake and that </w:t>
      </w:r>
      <w:proofErr w:type="gramStart"/>
      <w:r>
        <w:rPr>
          <w:rFonts w:eastAsia="Calibri"/>
          <w:szCs w:val="28"/>
        </w:rPr>
        <w:t>roughly 2/3</w:t>
      </w:r>
      <w:proofErr w:type="gramEnd"/>
      <w:r>
        <w:rPr>
          <w:rFonts w:eastAsia="Calibri"/>
          <w:szCs w:val="28"/>
        </w:rPr>
        <w:t xml:space="preserve"> of the water brought i</w:t>
      </w:r>
      <w:r w:rsidR="00317E01">
        <w:rPr>
          <w:rFonts w:eastAsia="Calibri"/>
          <w:szCs w:val="28"/>
        </w:rPr>
        <w:t>n</w:t>
      </w:r>
      <w:r>
        <w:rPr>
          <w:rFonts w:eastAsia="Calibri"/>
          <w:szCs w:val="28"/>
        </w:rPr>
        <w:t xml:space="preserve"> </w:t>
      </w:r>
      <w:proofErr w:type="gramStart"/>
      <w:r w:rsidR="0081774D">
        <w:rPr>
          <w:rFonts w:eastAsia="Calibri"/>
          <w:szCs w:val="28"/>
        </w:rPr>
        <w:t>is sent</w:t>
      </w:r>
      <w:proofErr w:type="gramEnd"/>
      <w:r w:rsidR="0081774D">
        <w:rPr>
          <w:rFonts w:eastAsia="Calibri"/>
          <w:szCs w:val="28"/>
        </w:rPr>
        <w:t xml:space="preserve"> back into the bay. Mr. Darr asked if the discharge is ambient or at an elevated temperature</w:t>
      </w:r>
      <w:r w:rsidR="000921D0">
        <w:rPr>
          <w:rFonts w:eastAsia="Calibri"/>
          <w:szCs w:val="28"/>
        </w:rPr>
        <w:t>. Mr. Atwood answered that</w:t>
      </w:r>
      <w:r w:rsidR="0081774D">
        <w:rPr>
          <w:rFonts w:eastAsia="Calibri"/>
          <w:szCs w:val="28"/>
        </w:rPr>
        <w:t xml:space="preserve"> it is ambient. </w:t>
      </w:r>
    </w:p>
    <w:p w14:paraId="5F85ED8F" w14:textId="0C27381B" w:rsidR="0081774D" w:rsidRDefault="0081774D" w:rsidP="00866F8A">
      <w:pPr>
        <w:pStyle w:val="BodyText"/>
        <w:rPr>
          <w:rFonts w:eastAsia="Calibri"/>
          <w:szCs w:val="28"/>
        </w:rPr>
      </w:pPr>
      <w:r>
        <w:rPr>
          <w:rFonts w:eastAsia="Calibri"/>
          <w:szCs w:val="28"/>
        </w:rPr>
        <w:t xml:space="preserve">Mr. Stokes asked for clarification that the 5% intake was the maximum intake and Mr. Atwood clarified that the annual average of the power plant was 1.2 billion gallons, and the 5% was of the average and not the extreme. </w:t>
      </w:r>
    </w:p>
    <w:p w14:paraId="35B82587" w14:textId="62F21B0C" w:rsidR="0081774D" w:rsidRDefault="0081774D" w:rsidP="00866F8A">
      <w:pPr>
        <w:pStyle w:val="BodyText"/>
        <w:rPr>
          <w:rFonts w:eastAsia="Calibri"/>
          <w:szCs w:val="28"/>
        </w:rPr>
      </w:pPr>
      <w:r>
        <w:rPr>
          <w:rFonts w:eastAsia="Calibri"/>
          <w:szCs w:val="28"/>
        </w:rPr>
        <w:lastRenderedPageBreak/>
        <w:t xml:space="preserve">Mr. Darr commented that the fishing used to be great when the powerplant was operational and Mr. Atwood </w:t>
      </w:r>
      <w:r w:rsidR="000921D0">
        <w:rPr>
          <w:rFonts w:eastAsia="Calibri"/>
          <w:szCs w:val="28"/>
        </w:rPr>
        <w:t xml:space="preserve">said </w:t>
      </w:r>
      <w:r>
        <w:rPr>
          <w:rFonts w:eastAsia="Calibri"/>
          <w:szCs w:val="28"/>
        </w:rPr>
        <w:t xml:space="preserve">they hope that reintroduction of water circulation in the area will be an additional benefit to the project. </w:t>
      </w:r>
    </w:p>
    <w:p w14:paraId="3C7AF18B" w14:textId="3F652E08" w:rsidR="005F42C3" w:rsidRDefault="005F42C3" w:rsidP="00866F8A">
      <w:pPr>
        <w:pStyle w:val="BodyText"/>
        <w:rPr>
          <w:szCs w:val="28"/>
        </w:rPr>
      </w:pPr>
      <w:r>
        <w:rPr>
          <w:szCs w:val="28"/>
        </w:rPr>
        <w:t xml:space="preserve">A copy of </w:t>
      </w:r>
      <w:r w:rsidR="00954030">
        <w:rPr>
          <w:szCs w:val="28"/>
        </w:rPr>
        <w:t>Mr. Atwood’s</w:t>
      </w:r>
      <w:r>
        <w:rPr>
          <w:szCs w:val="28"/>
        </w:rPr>
        <w:t xml:space="preserve"> </w:t>
      </w:r>
      <w:r w:rsidR="00954030">
        <w:rPr>
          <w:szCs w:val="28"/>
        </w:rPr>
        <w:t>is</w:t>
      </w:r>
      <w:r>
        <w:rPr>
          <w:szCs w:val="28"/>
        </w:rPr>
        <w:t xml:space="preserve"> available on the </w:t>
      </w:r>
      <w:hyperlink r:id="rId10" w:history="1">
        <w:r w:rsidRPr="00E343E2">
          <w:rPr>
            <w:rStyle w:val="Hyperlink"/>
            <w:szCs w:val="28"/>
          </w:rPr>
          <w:t>GBEP website</w:t>
        </w:r>
      </w:hyperlink>
      <w:r>
        <w:rPr>
          <w:szCs w:val="28"/>
        </w:rPr>
        <w:t xml:space="preserve">. </w:t>
      </w:r>
    </w:p>
    <w:bookmarkEnd w:id="3"/>
    <w:p w14:paraId="04960215" w14:textId="77777777" w:rsidR="00954030" w:rsidRDefault="00954030" w:rsidP="00954030">
      <w:pPr>
        <w:pStyle w:val="BodyText"/>
        <w:tabs>
          <w:tab w:val="left" w:pos="1800"/>
        </w:tabs>
        <w:spacing w:after="60"/>
        <w:ind w:left="1800" w:hanging="1800"/>
        <w:contextualSpacing/>
        <w:rPr>
          <w:b/>
          <w:bCs/>
          <w:szCs w:val="22"/>
        </w:rPr>
      </w:pPr>
      <w:r w:rsidRPr="009B4540">
        <w:rPr>
          <w:b/>
          <w:bCs/>
          <w:szCs w:val="22"/>
        </w:rPr>
        <w:t>Subcommittee Updates</w:t>
      </w:r>
    </w:p>
    <w:p w14:paraId="09DA8911" w14:textId="691ACBAA" w:rsidR="00954030" w:rsidRDefault="000A7053" w:rsidP="000A7053">
      <w:pPr>
        <w:pStyle w:val="BodyText"/>
        <w:tabs>
          <w:tab w:val="left" w:pos="1800"/>
        </w:tabs>
        <w:rPr>
          <w:szCs w:val="22"/>
        </w:rPr>
      </w:pPr>
      <w:r w:rsidRPr="00464313">
        <w:rPr>
          <w:b/>
          <w:bCs/>
          <w:szCs w:val="22"/>
        </w:rPr>
        <w:t>Presentation:</w:t>
      </w:r>
      <w:r>
        <w:rPr>
          <w:szCs w:val="22"/>
        </w:rPr>
        <w:t xml:space="preserve"> </w:t>
      </w:r>
      <w:r w:rsidR="00954030" w:rsidRPr="000A7053">
        <w:rPr>
          <w:i/>
          <w:iCs/>
          <w:szCs w:val="22"/>
        </w:rPr>
        <w:t>Monitoring and Research</w:t>
      </w:r>
      <w:r w:rsidR="00954030">
        <w:rPr>
          <w:szCs w:val="22"/>
        </w:rPr>
        <w:t xml:space="preserve"> </w:t>
      </w:r>
      <w:r w:rsidRPr="000A7053">
        <w:rPr>
          <w:i/>
          <w:iCs/>
          <w:szCs w:val="22"/>
        </w:rPr>
        <w:t>Updates</w:t>
      </w:r>
      <w:r>
        <w:rPr>
          <w:szCs w:val="22"/>
        </w:rPr>
        <w:t xml:space="preserve"> </w:t>
      </w:r>
      <w:r w:rsidR="00954030">
        <w:rPr>
          <w:szCs w:val="22"/>
        </w:rPr>
        <w:t>– Jenelle Estrada</w:t>
      </w:r>
      <w:r>
        <w:rPr>
          <w:szCs w:val="22"/>
        </w:rPr>
        <w:t xml:space="preserve">, Monitoring and Research </w:t>
      </w:r>
      <w:r w:rsidR="000921D0">
        <w:rPr>
          <w:szCs w:val="22"/>
        </w:rPr>
        <w:t xml:space="preserve">Subcommittee </w:t>
      </w:r>
      <w:r>
        <w:rPr>
          <w:szCs w:val="22"/>
        </w:rPr>
        <w:t>Coordinator, GBEP</w:t>
      </w:r>
    </w:p>
    <w:p w14:paraId="5CA86DE5" w14:textId="46976CC5" w:rsidR="000A7053" w:rsidRPr="00866F8A" w:rsidRDefault="000A7053" w:rsidP="00866F8A">
      <w:pPr>
        <w:pStyle w:val="BodyText"/>
      </w:pPr>
      <w:r w:rsidRPr="00866F8A">
        <w:t xml:space="preserve">Jenelle Estrada provided an update on recently completed, current, and future Monitoring and Research projects. Ms. Estrada’s presentation is available on the GBEP website. </w:t>
      </w:r>
    </w:p>
    <w:p w14:paraId="10D69524" w14:textId="6F2631DB" w:rsidR="000A7053" w:rsidRPr="00866F8A" w:rsidRDefault="000A7053" w:rsidP="00866F8A">
      <w:pPr>
        <w:pStyle w:val="BodyText"/>
      </w:pPr>
      <w:r w:rsidRPr="00866F8A">
        <w:t xml:space="preserve">Mr. Gonzales noted that Dermo is most prevalent around </w:t>
      </w:r>
      <w:proofErr w:type="gramStart"/>
      <w:r w:rsidRPr="00866F8A">
        <w:t>12</w:t>
      </w:r>
      <w:proofErr w:type="gramEnd"/>
      <w:r w:rsidRPr="00866F8A">
        <w:t xml:space="preserve"> practical salinity units (psu) and that the brine discharged by the desalination plant is around </w:t>
      </w:r>
      <w:proofErr w:type="gramStart"/>
      <w:r w:rsidRPr="00866F8A">
        <w:t>22</w:t>
      </w:r>
      <w:proofErr w:type="gramEnd"/>
      <w:r w:rsidRPr="00866F8A">
        <w:t xml:space="preserve"> psu, and that seems like it could be an issue. </w:t>
      </w:r>
    </w:p>
    <w:p w14:paraId="4E1B2F4B" w14:textId="468ED704" w:rsidR="000A7053" w:rsidRPr="00866F8A" w:rsidRDefault="000A7053" w:rsidP="00866F8A">
      <w:pPr>
        <w:pStyle w:val="BodyText"/>
      </w:pPr>
      <w:r w:rsidRPr="00866F8A">
        <w:t xml:space="preserve">Ms. Estrada commented that was </w:t>
      </w:r>
      <w:proofErr w:type="gramStart"/>
      <w:r w:rsidRPr="00866F8A">
        <w:t>similar to</w:t>
      </w:r>
      <w:proofErr w:type="gramEnd"/>
      <w:r w:rsidRPr="00866F8A">
        <w:t xml:space="preserve"> the point that Ms. Savage had made about the previous presentation. </w:t>
      </w:r>
    </w:p>
    <w:p w14:paraId="2FA15F6E" w14:textId="7E96CE98" w:rsidR="000A7053" w:rsidRPr="00866F8A" w:rsidRDefault="000A7053" w:rsidP="00866F8A">
      <w:pPr>
        <w:pStyle w:val="BodyText"/>
      </w:pPr>
      <w:r w:rsidRPr="00866F8A">
        <w:t xml:space="preserve">Mr. Darr asked if there were any issues or concerns with boat impacts on the ocean acidification equipment at Eagle Point. </w:t>
      </w:r>
    </w:p>
    <w:p w14:paraId="01D77849" w14:textId="0B830A60" w:rsidR="000A7053" w:rsidRPr="00866F8A" w:rsidRDefault="000A7053" w:rsidP="00866F8A">
      <w:pPr>
        <w:pStyle w:val="BodyText"/>
      </w:pPr>
      <w:r w:rsidRPr="00866F8A">
        <w:t>Ms. Estrada replied there were no issues and M</w:t>
      </w:r>
      <w:r w:rsidR="000921D0">
        <w:t>ike</w:t>
      </w:r>
      <w:r w:rsidRPr="00866F8A">
        <w:t xml:space="preserve"> Lee added that the equipment </w:t>
      </w:r>
      <w:proofErr w:type="gramStart"/>
      <w:r w:rsidRPr="00866F8A">
        <w:t>is housed</w:t>
      </w:r>
      <w:proofErr w:type="gramEnd"/>
      <w:r w:rsidRPr="00866F8A">
        <w:t xml:space="preserve"> on a</w:t>
      </w:r>
      <w:r w:rsidR="00464313" w:rsidRPr="00866F8A">
        <w:t xml:space="preserve"> </w:t>
      </w:r>
      <w:r w:rsidRPr="00866F8A">
        <w:t xml:space="preserve">dock, minimizing issues with impacts. </w:t>
      </w:r>
    </w:p>
    <w:p w14:paraId="1FC915D0" w14:textId="3D569177" w:rsidR="00954030" w:rsidRDefault="00464313" w:rsidP="00464313">
      <w:pPr>
        <w:pStyle w:val="BodyText"/>
        <w:tabs>
          <w:tab w:val="left" w:pos="1800"/>
        </w:tabs>
        <w:rPr>
          <w:szCs w:val="22"/>
        </w:rPr>
      </w:pPr>
      <w:r w:rsidRPr="00464313">
        <w:rPr>
          <w:b/>
          <w:bCs/>
          <w:szCs w:val="22"/>
        </w:rPr>
        <w:t>Presentation:</w:t>
      </w:r>
      <w:r>
        <w:rPr>
          <w:szCs w:val="22"/>
        </w:rPr>
        <w:t xml:space="preserve"> </w:t>
      </w:r>
      <w:r w:rsidR="00954030" w:rsidRPr="00464313">
        <w:rPr>
          <w:i/>
          <w:iCs/>
          <w:szCs w:val="22"/>
        </w:rPr>
        <w:t>Public Participation and Education</w:t>
      </w:r>
      <w:r>
        <w:rPr>
          <w:szCs w:val="22"/>
        </w:rPr>
        <w:t xml:space="preserve"> </w:t>
      </w:r>
      <w:r w:rsidRPr="00464313">
        <w:rPr>
          <w:i/>
          <w:iCs/>
          <w:szCs w:val="22"/>
        </w:rPr>
        <w:t>Updates</w:t>
      </w:r>
      <w:r w:rsidR="00954030" w:rsidRPr="00464313">
        <w:rPr>
          <w:i/>
          <w:iCs/>
          <w:szCs w:val="22"/>
        </w:rPr>
        <w:t xml:space="preserve"> </w:t>
      </w:r>
      <w:r w:rsidR="00954030">
        <w:rPr>
          <w:szCs w:val="22"/>
        </w:rPr>
        <w:t>– Zoe Gapayao</w:t>
      </w:r>
      <w:r>
        <w:rPr>
          <w:szCs w:val="22"/>
        </w:rPr>
        <w:t xml:space="preserve">, Public Participation and Education </w:t>
      </w:r>
      <w:r w:rsidR="000921D0">
        <w:rPr>
          <w:szCs w:val="22"/>
        </w:rPr>
        <w:t xml:space="preserve">Subcommittee </w:t>
      </w:r>
      <w:r>
        <w:rPr>
          <w:szCs w:val="22"/>
        </w:rPr>
        <w:t>Coordinator, GBEP</w:t>
      </w:r>
    </w:p>
    <w:p w14:paraId="4B486246" w14:textId="3FAF8955" w:rsidR="000A7053" w:rsidRPr="00866F8A" w:rsidRDefault="000A7053" w:rsidP="00866F8A">
      <w:pPr>
        <w:pStyle w:val="BodyText"/>
      </w:pPr>
      <w:r w:rsidRPr="00866F8A">
        <w:t xml:space="preserve">Zoe Gapayao gave an update on recently completed, current, and future Public Participation and Education projects. Ms. Gapayao’s presentation is available on the GBEP website. </w:t>
      </w:r>
    </w:p>
    <w:p w14:paraId="0F73163C" w14:textId="52938ECB" w:rsidR="000A7053" w:rsidRPr="00866F8A" w:rsidRDefault="000A7053" w:rsidP="00866F8A">
      <w:pPr>
        <w:pStyle w:val="BodyText"/>
      </w:pPr>
      <w:r w:rsidRPr="00866F8A">
        <w:t xml:space="preserve">Ms. Shead commented that she really appreciated the updates and efforts for collaboration between the subcommittees. </w:t>
      </w:r>
    </w:p>
    <w:p w14:paraId="210895CB" w14:textId="118844D4" w:rsidR="000A7053" w:rsidRPr="00866F8A" w:rsidRDefault="000A7053" w:rsidP="00866F8A">
      <w:pPr>
        <w:pStyle w:val="BodyText"/>
      </w:pPr>
      <w:r w:rsidRPr="00866F8A">
        <w:t xml:space="preserve">Ms. Marshall added that it </w:t>
      </w:r>
      <w:proofErr w:type="gramStart"/>
      <w:r w:rsidRPr="00866F8A">
        <w:t>was encouraged</w:t>
      </w:r>
      <w:proofErr w:type="gramEnd"/>
      <w:r w:rsidRPr="00866F8A">
        <w:t xml:space="preserve"> for GBC members to attend and participate in the quarterly subcommittee meetings to gain a better understanding of the work the subcommittees do. </w:t>
      </w:r>
    </w:p>
    <w:p w14:paraId="4BB7C53A" w14:textId="362A57A1" w:rsidR="008E191E" w:rsidRDefault="008E191E" w:rsidP="00866F8A">
      <w:pPr>
        <w:pStyle w:val="BodyText"/>
      </w:pPr>
      <w:r w:rsidRPr="00866F8A">
        <w:t>Ms. Estrada and Ms. Gapayao’s presentation</w:t>
      </w:r>
      <w:r w:rsidR="0003168F">
        <w:t>s</w:t>
      </w:r>
      <w:r w:rsidRPr="00866F8A">
        <w:t xml:space="preserve"> </w:t>
      </w:r>
      <w:r w:rsidR="0003168F">
        <w:t>are</w:t>
      </w:r>
      <w:r w:rsidR="0003168F" w:rsidRPr="00866F8A">
        <w:t xml:space="preserve"> </w:t>
      </w:r>
      <w:r w:rsidRPr="00866F8A">
        <w:t xml:space="preserve">available on the </w:t>
      </w:r>
      <w:hyperlink r:id="rId11" w:history="1">
        <w:r w:rsidRPr="008E191E">
          <w:rPr>
            <w:rStyle w:val="Hyperlink"/>
            <w:szCs w:val="22"/>
          </w:rPr>
          <w:t>GBEP website</w:t>
        </w:r>
      </w:hyperlink>
      <w:r>
        <w:t xml:space="preserve">. </w:t>
      </w:r>
    </w:p>
    <w:p w14:paraId="02B12B89" w14:textId="4FE1C7F4" w:rsidR="00921519" w:rsidRPr="00866F8A" w:rsidRDefault="00AE2AE6" w:rsidP="00866F8A">
      <w:pPr>
        <w:pStyle w:val="BodyText"/>
        <w:rPr>
          <w:b/>
          <w:bCs/>
        </w:rPr>
      </w:pPr>
      <w:r w:rsidRPr="00866F8A">
        <w:rPr>
          <w:b/>
          <w:bCs/>
        </w:rPr>
        <w:t>GBC Members Roundtable: News and Announcements</w:t>
      </w:r>
    </w:p>
    <w:p w14:paraId="23E57773" w14:textId="06E91B2B" w:rsidR="00464313" w:rsidRPr="00866F8A" w:rsidRDefault="00464313" w:rsidP="00866F8A">
      <w:pPr>
        <w:pStyle w:val="BodyText"/>
      </w:pPr>
      <w:r w:rsidRPr="00866F8A">
        <w:rPr>
          <w:b/>
          <w:bCs/>
        </w:rPr>
        <w:t>Julie Masters (</w:t>
      </w:r>
      <w:r w:rsidR="006466D4" w:rsidRPr="00866F8A">
        <w:rPr>
          <w:b/>
          <w:bCs/>
        </w:rPr>
        <w:t>Keep Dickinson Beautiful</w:t>
      </w:r>
      <w:r w:rsidRPr="00866F8A">
        <w:rPr>
          <w:b/>
          <w:bCs/>
        </w:rPr>
        <w:t>):</w:t>
      </w:r>
      <w:r w:rsidRPr="00866F8A">
        <w:t xml:space="preserve"> </w:t>
      </w:r>
      <w:r w:rsidR="0011205E" w:rsidRPr="00866F8A">
        <w:t>Keep Dickinson Beautiful is preparing for Trash Bash</w:t>
      </w:r>
      <w:r w:rsidR="000921D0">
        <w:t>.</w:t>
      </w:r>
      <w:r w:rsidR="00C930DD" w:rsidRPr="00866F8A">
        <w:t xml:space="preserve"> </w:t>
      </w:r>
      <w:r w:rsidR="000921D0">
        <w:t xml:space="preserve">They </w:t>
      </w:r>
      <w:r w:rsidR="00C930DD" w:rsidRPr="00866F8A">
        <w:t>received a grant from Keep America Beautiful and the Home Depot Foundation that helped fund 102 trees planted in Dickinson, San Leon, and League City</w:t>
      </w:r>
      <w:r w:rsidR="0003168F">
        <w:t xml:space="preserve"> that </w:t>
      </w:r>
      <w:proofErr w:type="gramStart"/>
      <w:r w:rsidR="0003168F">
        <w:t>were lost</w:t>
      </w:r>
      <w:proofErr w:type="gramEnd"/>
      <w:r w:rsidR="0003168F">
        <w:t xml:space="preserve"> during Hurricane Beryl</w:t>
      </w:r>
      <w:r w:rsidR="00C930DD" w:rsidRPr="00866F8A">
        <w:t xml:space="preserve">. </w:t>
      </w:r>
    </w:p>
    <w:p w14:paraId="0C241F60" w14:textId="59DF8C04" w:rsidR="006466D4" w:rsidRPr="00866F8A" w:rsidRDefault="006466D4" w:rsidP="00866F8A">
      <w:pPr>
        <w:pStyle w:val="BodyText"/>
      </w:pPr>
      <w:r w:rsidRPr="00866F8A">
        <w:rPr>
          <w:b/>
          <w:bCs/>
        </w:rPr>
        <w:t>Katie Wilson (Galveston County Health District):</w:t>
      </w:r>
      <w:r w:rsidRPr="00866F8A">
        <w:t xml:space="preserve"> </w:t>
      </w:r>
      <w:r w:rsidR="00C930DD" w:rsidRPr="00866F8A">
        <w:t xml:space="preserve">The Galveston County Health District is hiring an entry level environmental investigator, if anyone on the GBC knows someone who would be interested. </w:t>
      </w:r>
    </w:p>
    <w:p w14:paraId="35A9B249" w14:textId="33F8B41B" w:rsidR="006466D4" w:rsidRPr="00866F8A" w:rsidRDefault="006466D4" w:rsidP="00866F8A">
      <w:pPr>
        <w:pStyle w:val="BodyText"/>
      </w:pPr>
      <w:r w:rsidRPr="00866F8A">
        <w:rPr>
          <w:b/>
          <w:bCs/>
        </w:rPr>
        <w:t>Mollie Powell (Port Houston):</w:t>
      </w:r>
      <w:r w:rsidRPr="00866F8A">
        <w:t xml:space="preserve"> </w:t>
      </w:r>
      <w:r w:rsidR="00C930DD" w:rsidRPr="00866F8A">
        <w:t xml:space="preserve">Port Houston’s executive offices are moving closer to downtown Houston and will be in their new location by late January. </w:t>
      </w:r>
    </w:p>
    <w:p w14:paraId="32076195" w14:textId="5C9715BB" w:rsidR="006466D4" w:rsidRPr="00866F8A" w:rsidRDefault="006466D4" w:rsidP="00866F8A">
      <w:pPr>
        <w:pStyle w:val="BodyText"/>
      </w:pPr>
      <w:r w:rsidRPr="00866F8A">
        <w:rPr>
          <w:b/>
          <w:bCs/>
        </w:rPr>
        <w:t>Lindsey Savage (TPWD):</w:t>
      </w:r>
      <w:r w:rsidRPr="00866F8A">
        <w:t xml:space="preserve"> </w:t>
      </w:r>
      <w:r w:rsidR="00C930DD" w:rsidRPr="00866F8A">
        <w:t xml:space="preserve">The state wildlife grant request for proposals is now open for fiscal 2027. If you have any coastal fisheries related projects or wildlife related </w:t>
      </w:r>
      <w:r w:rsidR="00C930DD" w:rsidRPr="00866F8A">
        <w:lastRenderedPageBreak/>
        <w:t>projects, reach out to biologists early so we can talk through those proposals with you because you do need a division sponsor for each of your projects. Please contact Ms. Savage if you have any questions and the applications are due on March 19, 2026.</w:t>
      </w:r>
    </w:p>
    <w:p w14:paraId="55A96E35" w14:textId="4AC10DEB" w:rsidR="00C930DD" w:rsidRPr="00866F8A" w:rsidRDefault="006466D4" w:rsidP="00866F8A">
      <w:pPr>
        <w:pStyle w:val="BodyText"/>
      </w:pPr>
      <w:r w:rsidRPr="00866F8A">
        <w:rPr>
          <w:b/>
          <w:bCs/>
        </w:rPr>
        <w:t>Todd Running (H-GAC):</w:t>
      </w:r>
      <w:r w:rsidRPr="00866F8A">
        <w:t xml:space="preserve"> </w:t>
      </w:r>
      <w:r w:rsidR="00C930DD" w:rsidRPr="00866F8A">
        <w:t>There is a Chocolate Bayou I-plan public meeting on Thursday, January 22</w:t>
      </w:r>
      <w:r w:rsidR="004F086D">
        <w:t>, 2026,</w:t>
      </w:r>
      <w:r w:rsidR="00C930DD" w:rsidRPr="00866F8A">
        <w:t xml:space="preserve"> at the Alvin Public Library from 6:00 – 7:00 p.m.</w:t>
      </w:r>
    </w:p>
    <w:p w14:paraId="537AFF6A" w14:textId="716CD6D5" w:rsidR="00C930DD" w:rsidRPr="00866F8A" w:rsidRDefault="00C930DD" w:rsidP="00866F8A">
      <w:pPr>
        <w:pStyle w:val="BodyText"/>
      </w:pPr>
      <w:r w:rsidRPr="00866F8A">
        <w:t>The Brays and Sims Bayou Watershed Partnership kickoff meeting is Thursday, January 22</w:t>
      </w:r>
      <w:r w:rsidR="004F086D">
        <w:t xml:space="preserve">, 2026, </w:t>
      </w:r>
      <w:r w:rsidRPr="00866F8A">
        <w:t xml:space="preserve">from 5:00 </w:t>
      </w:r>
      <w:r w:rsidR="00193858" w:rsidRPr="00866F8A">
        <w:t>–</w:t>
      </w:r>
      <w:r w:rsidRPr="00866F8A">
        <w:t xml:space="preserve"> 7:00 p.m. at the UH Technology Bridge. </w:t>
      </w:r>
    </w:p>
    <w:p w14:paraId="3ED37504" w14:textId="17C2F8C2" w:rsidR="00C930DD" w:rsidRPr="00866F8A" w:rsidRDefault="000921D0" w:rsidP="00866F8A">
      <w:pPr>
        <w:pStyle w:val="BodyText"/>
      </w:pPr>
      <w:r>
        <w:t>There is a</w:t>
      </w:r>
      <w:r w:rsidRPr="00866F8A">
        <w:t xml:space="preserve"> Clean Water Initiative on wastewater in the morning and </w:t>
      </w:r>
      <w:r>
        <w:t xml:space="preserve">on </w:t>
      </w:r>
      <w:r w:rsidRPr="00866F8A">
        <w:t xml:space="preserve">on-site sewage facilities in the afternoon </w:t>
      </w:r>
      <w:r>
        <w:t xml:space="preserve">on </w:t>
      </w:r>
      <w:r w:rsidR="00C930DD" w:rsidRPr="00866F8A">
        <w:t>Monday, January 26</w:t>
      </w:r>
      <w:r w:rsidR="004F086D">
        <w:t>, 2026,</w:t>
      </w:r>
      <w:r w:rsidR="00C930DD" w:rsidRPr="00866F8A">
        <w:t xml:space="preserve"> from 9:00 a.m. </w:t>
      </w:r>
      <w:r w:rsidR="00193858" w:rsidRPr="00866F8A">
        <w:t>–</w:t>
      </w:r>
      <w:r w:rsidR="00C930DD" w:rsidRPr="00866F8A">
        <w:t xml:space="preserve"> 4:00 p.m. Mr. Running will also be speaking on the new wastewater and water operator </w:t>
      </w:r>
      <w:r w:rsidR="00193858" w:rsidRPr="00866F8A">
        <w:t xml:space="preserve">training website that H-GAC has. </w:t>
      </w:r>
    </w:p>
    <w:p w14:paraId="59C9DA37" w14:textId="5CA1B6AA" w:rsidR="00193858" w:rsidRPr="00866F8A" w:rsidRDefault="00C930DD" w:rsidP="00866F8A">
      <w:pPr>
        <w:pStyle w:val="BodyText"/>
      </w:pPr>
      <w:r w:rsidRPr="00866F8A">
        <w:t xml:space="preserve">The </w:t>
      </w:r>
      <w:r w:rsidR="0003168F">
        <w:t xml:space="preserve">next </w:t>
      </w:r>
      <w:r w:rsidRPr="00866F8A">
        <w:t>Natural Resource Advisory Committee meeting is Thursday, February 5</w:t>
      </w:r>
      <w:r w:rsidR="004F086D">
        <w:t>, 2026,</w:t>
      </w:r>
      <w:r w:rsidRPr="00866F8A">
        <w:t xml:space="preserve"> from 1:30 </w:t>
      </w:r>
      <w:r w:rsidR="00193858" w:rsidRPr="00866F8A">
        <w:t>–</w:t>
      </w:r>
      <w:r w:rsidRPr="00866F8A">
        <w:t xml:space="preserve"> 3:30</w:t>
      </w:r>
      <w:r w:rsidR="00193858" w:rsidRPr="00866F8A">
        <w:t xml:space="preserve"> p.m.</w:t>
      </w:r>
    </w:p>
    <w:p w14:paraId="49E73FD5" w14:textId="253AD796" w:rsidR="00193858" w:rsidRPr="00866F8A" w:rsidRDefault="00193858" w:rsidP="00866F8A">
      <w:pPr>
        <w:pStyle w:val="BodyText"/>
      </w:pPr>
      <w:r w:rsidRPr="00866F8A">
        <w:t>The</w:t>
      </w:r>
      <w:r w:rsidR="00C930DD" w:rsidRPr="00866F8A">
        <w:t xml:space="preserve"> Greens Bayou Watershed Partnership is Thursday, January 29</w:t>
      </w:r>
      <w:r w:rsidR="004F086D">
        <w:t>, 2026,</w:t>
      </w:r>
      <w:r w:rsidRPr="00866F8A">
        <w:t xml:space="preserve"> f</w:t>
      </w:r>
      <w:r w:rsidR="00C930DD" w:rsidRPr="00866F8A">
        <w:t xml:space="preserve">rom 5:00 </w:t>
      </w:r>
      <w:r w:rsidRPr="00866F8A">
        <w:t>–</w:t>
      </w:r>
      <w:r w:rsidR="00C930DD" w:rsidRPr="00866F8A">
        <w:t xml:space="preserve"> 7:00 </w:t>
      </w:r>
      <w:r w:rsidR="0003168F">
        <w:t>p.m.</w:t>
      </w:r>
    </w:p>
    <w:p w14:paraId="36507635" w14:textId="317F88EB" w:rsidR="00C930DD" w:rsidRPr="00866F8A" w:rsidRDefault="00193858" w:rsidP="00866F8A">
      <w:pPr>
        <w:pStyle w:val="BodyText"/>
      </w:pPr>
      <w:r w:rsidRPr="00866F8A">
        <w:t>A</w:t>
      </w:r>
      <w:r w:rsidR="00C930DD" w:rsidRPr="00866F8A">
        <w:t xml:space="preserve">ll </w:t>
      </w:r>
      <w:r w:rsidR="0003168F">
        <w:t>meetings</w:t>
      </w:r>
      <w:r w:rsidR="00C930DD" w:rsidRPr="00866F8A">
        <w:t xml:space="preserve"> are </w:t>
      </w:r>
      <w:r w:rsidRPr="00866F8A">
        <w:t xml:space="preserve">available in a hybrid format. </w:t>
      </w:r>
    </w:p>
    <w:p w14:paraId="3C36919D" w14:textId="237D45F8" w:rsidR="006466D4" w:rsidRPr="00866F8A" w:rsidRDefault="00193858" w:rsidP="00866F8A">
      <w:pPr>
        <w:pStyle w:val="BodyText"/>
      </w:pPr>
      <w:r w:rsidRPr="00866F8A">
        <w:t xml:space="preserve">Lastly, Trash Bash is Saturday, March 28, 2026. </w:t>
      </w:r>
    </w:p>
    <w:p w14:paraId="55B9FC4A" w14:textId="1A21039C" w:rsidR="006466D4" w:rsidRPr="00866F8A" w:rsidRDefault="006466D4" w:rsidP="00866F8A">
      <w:pPr>
        <w:pStyle w:val="BodyText"/>
      </w:pPr>
      <w:r w:rsidRPr="00866F8A">
        <w:rPr>
          <w:b/>
          <w:bCs/>
        </w:rPr>
        <w:t>Philip Smith (USFWS):</w:t>
      </w:r>
      <w:r w:rsidRPr="00866F8A">
        <w:t xml:space="preserve"> </w:t>
      </w:r>
      <w:r w:rsidR="00193858" w:rsidRPr="00866F8A">
        <w:t xml:space="preserve">Woody Woodrow retired from the USFWS on January 30, and </w:t>
      </w:r>
      <w:r w:rsidR="00350BC8" w:rsidRPr="00866F8A">
        <w:t>there is a</w:t>
      </w:r>
      <w:r w:rsidR="00193858" w:rsidRPr="00866F8A">
        <w:t xml:space="preserve"> lunch to celebrate his retirement on January 23</w:t>
      </w:r>
      <w:r w:rsidR="004F086D">
        <w:t>, 2026,</w:t>
      </w:r>
      <w:r w:rsidR="00193858" w:rsidRPr="00866F8A">
        <w:t xml:space="preserve"> at Red River BBQ in League City from 11:30 a.m. – 1:30 p.m. </w:t>
      </w:r>
    </w:p>
    <w:p w14:paraId="68A51B03" w14:textId="03587CB4" w:rsidR="006466D4" w:rsidRPr="00866F8A" w:rsidRDefault="006466D4" w:rsidP="00866F8A">
      <w:pPr>
        <w:pStyle w:val="BodyText"/>
      </w:pPr>
      <w:r w:rsidRPr="00866F8A">
        <w:rPr>
          <w:b/>
          <w:bCs/>
        </w:rPr>
        <w:t>Elizabeth Fazio Hale (GCA):</w:t>
      </w:r>
      <w:r w:rsidRPr="00866F8A">
        <w:t xml:space="preserve"> </w:t>
      </w:r>
      <w:r w:rsidR="00193858" w:rsidRPr="00866F8A">
        <w:t xml:space="preserve">Trash Bash </w:t>
      </w:r>
      <w:r w:rsidR="00350BC8" w:rsidRPr="00866F8A">
        <w:t>is</w:t>
      </w:r>
      <w:r w:rsidR="00193858" w:rsidRPr="00866F8A">
        <w:t xml:space="preserve"> on March 28, 2026, and to assist with planning, please register</w:t>
      </w:r>
      <w:r w:rsidR="004E0CC7">
        <w:t xml:space="preserve"> for one of the </w:t>
      </w:r>
      <w:proofErr w:type="gramStart"/>
      <w:r w:rsidR="004E0CC7">
        <w:t>13</w:t>
      </w:r>
      <w:proofErr w:type="gramEnd"/>
      <w:r w:rsidR="004E0CC7">
        <w:t xml:space="preserve"> sites</w:t>
      </w:r>
      <w:r w:rsidR="00193858" w:rsidRPr="00866F8A">
        <w:t xml:space="preserve"> early to provide coordinators with a better understanding of how </w:t>
      </w:r>
      <w:proofErr w:type="gramStart"/>
      <w:r w:rsidR="00193858" w:rsidRPr="00866F8A">
        <w:t>many</w:t>
      </w:r>
      <w:proofErr w:type="gramEnd"/>
      <w:r w:rsidR="00193858" w:rsidRPr="00866F8A">
        <w:t xml:space="preserve"> participants will be attending. </w:t>
      </w:r>
    </w:p>
    <w:p w14:paraId="2D5858F0" w14:textId="7D50B50C" w:rsidR="006466D4" w:rsidRPr="00866F8A" w:rsidRDefault="006466D4" w:rsidP="00866F8A">
      <w:pPr>
        <w:pStyle w:val="BodyText"/>
      </w:pPr>
      <w:r w:rsidRPr="00866F8A">
        <w:rPr>
          <w:b/>
          <w:bCs/>
        </w:rPr>
        <w:t>Lisa Marshall (GBEP):</w:t>
      </w:r>
      <w:r w:rsidRPr="00866F8A">
        <w:t xml:space="preserve"> </w:t>
      </w:r>
      <w:r w:rsidR="00193858" w:rsidRPr="00866F8A">
        <w:t xml:space="preserve">The Texas Plastic Pollution Symposium will be at Texas A&amp;M University at Galveston on Wednesday, March 25, 2026. </w:t>
      </w:r>
    </w:p>
    <w:p w14:paraId="0861A16D" w14:textId="0D799C38" w:rsidR="008E191E" w:rsidRPr="00866F8A" w:rsidRDefault="008E191E" w:rsidP="00866F8A">
      <w:pPr>
        <w:pStyle w:val="BodyText"/>
      </w:pPr>
      <w:r w:rsidRPr="00866F8A">
        <w:t xml:space="preserve">At the end of the meeting, Ms. Marshall asked for suggestions for presentations for future GBC meetings to </w:t>
      </w:r>
      <w:proofErr w:type="gramStart"/>
      <w:r w:rsidRPr="00866F8A">
        <w:t>be sent</w:t>
      </w:r>
      <w:proofErr w:type="gramEnd"/>
      <w:r w:rsidRPr="00866F8A">
        <w:t xml:space="preserve"> to her. </w:t>
      </w:r>
    </w:p>
    <w:p w14:paraId="02CC06C9" w14:textId="5F4E813D" w:rsidR="006466D4" w:rsidRPr="00866F8A" w:rsidRDefault="006466D4" w:rsidP="00866F8A">
      <w:pPr>
        <w:pStyle w:val="BodyText"/>
      </w:pPr>
      <w:r w:rsidRPr="00866F8A">
        <w:rPr>
          <w:b/>
          <w:bCs/>
        </w:rPr>
        <w:t>Bob Stokes (GBF):</w:t>
      </w:r>
      <w:r w:rsidRPr="00866F8A">
        <w:t xml:space="preserve"> </w:t>
      </w:r>
      <w:r w:rsidR="00193858" w:rsidRPr="00866F8A">
        <w:t xml:space="preserve">The new GBF office will be opening soon, and they are excited to have the GBC visit. </w:t>
      </w:r>
    </w:p>
    <w:p w14:paraId="02B0BFB6" w14:textId="35A53B04" w:rsidR="00193858" w:rsidRPr="00866F8A" w:rsidRDefault="00193858" w:rsidP="00866F8A">
      <w:pPr>
        <w:pStyle w:val="BodyText"/>
      </w:pPr>
      <w:r w:rsidRPr="00866F8A">
        <w:t>On February 24</w:t>
      </w:r>
      <w:r w:rsidR="004F086D">
        <w:t>, 2026</w:t>
      </w:r>
      <w:r w:rsidRPr="00866F8A">
        <w:t xml:space="preserve">, from 5:00 – 7:00 p.m., GBF is hosting a social at the State of the Bay Symposium and is looking for at least one more corporate sponsor. </w:t>
      </w:r>
    </w:p>
    <w:p w14:paraId="0D1CA450" w14:textId="7DCD8421" w:rsidR="00F33B95" w:rsidRPr="00866F8A" w:rsidRDefault="00F33B95" w:rsidP="00866F8A">
      <w:pPr>
        <w:pStyle w:val="BodyText"/>
      </w:pPr>
      <w:r w:rsidRPr="00866F8A">
        <w:rPr>
          <w:b/>
          <w:bCs/>
        </w:rPr>
        <w:t>Dianna Ramirez (TxGLO):</w:t>
      </w:r>
      <w:r w:rsidRPr="00866F8A">
        <w:t xml:space="preserve"> The TxGLO Coastal Roundup </w:t>
      </w:r>
      <w:r w:rsidR="00350BC8" w:rsidRPr="00866F8A">
        <w:t>is on April 18, 2026</w:t>
      </w:r>
      <w:r w:rsidR="00296970" w:rsidRPr="00866F8A">
        <w:t>,</w:t>
      </w:r>
      <w:r w:rsidR="00350BC8" w:rsidRPr="00866F8A">
        <w:t xml:space="preserve"> at</w:t>
      </w:r>
      <w:r w:rsidRPr="00866F8A">
        <w:t xml:space="preserve"> East Beach in </w:t>
      </w:r>
      <w:r w:rsidR="00296970" w:rsidRPr="00866F8A">
        <w:t>Galveston</w:t>
      </w:r>
      <w:r w:rsidR="00193858" w:rsidRPr="00866F8A">
        <w:t xml:space="preserve">. </w:t>
      </w:r>
      <w:r w:rsidR="0003168F">
        <w:t>Contact her or Cara Stewart for more information.</w:t>
      </w:r>
    </w:p>
    <w:p w14:paraId="291E1446" w14:textId="5BD84FE2" w:rsidR="006466D4" w:rsidRPr="00866F8A" w:rsidRDefault="006466D4" w:rsidP="00866F8A">
      <w:pPr>
        <w:pStyle w:val="BodyText"/>
      </w:pPr>
      <w:r w:rsidRPr="00866F8A">
        <w:rPr>
          <w:b/>
          <w:bCs/>
        </w:rPr>
        <w:t>Caimee Schoenbaechler (TWDB):</w:t>
      </w:r>
      <w:r w:rsidRPr="00866F8A">
        <w:t xml:space="preserve"> </w:t>
      </w:r>
      <w:r w:rsidR="00193858" w:rsidRPr="00866F8A">
        <w:t xml:space="preserve">The TWDB Coastal Science program will be hiring multiple positions in the coming weeks. Please direct interested candidates to the TWDB for more information. </w:t>
      </w:r>
    </w:p>
    <w:p w14:paraId="2DDACA6D" w14:textId="22135EDD" w:rsidR="00193858" w:rsidRPr="00866F8A" w:rsidRDefault="000921D0" w:rsidP="00866F8A">
      <w:pPr>
        <w:pStyle w:val="BodyText"/>
      </w:pPr>
      <w:r>
        <w:t xml:space="preserve">The </w:t>
      </w:r>
      <w:r w:rsidR="00193858" w:rsidRPr="00866F8A">
        <w:t>TWDB</w:t>
      </w:r>
      <w:r>
        <w:t xml:space="preserve"> </w:t>
      </w:r>
      <w:r w:rsidR="00350BC8" w:rsidRPr="00866F8A">
        <w:t xml:space="preserve">is hosting </w:t>
      </w:r>
      <w:r w:rsidR="00193858" w:rsidRPr="00866F8A">
        <w:t>a public meeting</w:t>
      </w:r>
      <w:r w:rsidR="00350BC8" w:rsidRPr="00866F8A">
        <w:t xml:space="preserve"> on Thursday, January 22</w:t>
      </w:r>
      <w:r w:rsidR="00B44536">
        <w:t>, 2026</w:t>
      </w:r>
      <w:r w:rsidR="00193858" w:rsidRPr="00866F8A">
        <w:t xml:space="preserve">. Two noteworthy items were the consideration of all </w:t>
      </w:r>
      <w:proofErr w:type="gramStart"/>
      <w:r w:rsidR="00193858" w:rsidRPr="00866F8A">
        <w:t>16</w:t>
      </w:r>
      <w:proofErr w:type="gramEnd"/>
      <w:r w:rsidR="00193858" w:rsidRPr="00866F8A">
        <w:t xml:space="preserve"> regional water plans for approval and </w:t>
      </w:r>
      <w:r w:rsidR="00AA4744" w:rsidRPr="00866F8A">
        <w:t>the consideration of rulemaking for the implementation of Senate Bill 3</w:t>
      </w:r>
      <w:r w:rsidR="004E0CC7">
        <w:t xml:space="preserve"> r</w:t>
      </w:r>
      <w:r w:rsidR="004E0CC7" w:rsidRPr="004E0CC7">
        <w:t>elating to outdoor warning sirens in flash flood-prone areas</w:t>
      </w:r>
      <w:r w:rsidR="00AA4744" w:rsidRPr="00866F8A">
        <w:t xml:space="preserve">. </w:t>
      </w:r>
    </w:p>
    <w:p w14:paraId="52BB4CF3" w14:textId="4F2973C5" w:rsidR="006466D4" w:rsidRPr="00866F8A" w:rsidRDefault="006466D4" w:rsidP="00866F8A">
      <w:pPr>
        <w:pStyle w:val="BodyText"/>
      </w:pPr>
      <w:r w:rsidRPr="00866F8A">
        <w:rPr>
          <w:b/>
          <w:bCs/>
        </w:rPr>
        <w:t>Kelly Mills (TCEQ):</w:t>
      </w:r>
      <w:r w:rsidRPr="00866F8A">
        <w:t xml:space="preserve"> </w:t>
      </w:r>
      <w:r w:rsidR="00350BC8" w:rsidRPr="00866F8A">
        <w:t xml:space="preserve">The February 27, 2026, Surface Water Quality Standards workgroup meeting will </w:t>
      </w:r>
      <w:proofErr w:type="gramStart"/>
      <w:r w:rsidR="00350BC8" w:rsidRPr="00866F8A">
        <w:t>be moved</w:t>
      </w:r>
      <w:proofErr w:type="gramEnd"/>
      <w:r w:rsidR="00350BC8" w:rsidRPr="00866F8A">
        <w:t xml:space="preserve">, and </w:t>
      </w:r>
      <w:r w:rsidR="0003168F">
        <w:t xml:space="preserve">a </w:t>
      </w:r>
      <w:r w:rsidR="00350BC8" w:rsidRPr="00866F8A">
        <w:t xml:space="preserve">notification will </w:t>
      </w:r>
      <w:proofErr w:type="gramStart"/>
      <w:r w:rsidR="00350BC8" w:rsidRPr="00866F8A">
        <w:t>be sent</w:t>
      </w:r>
      <w:proofErr w:type="gramEnd"/>
      <w:r w:rsidR="00350BC8" w:rsidRPr="00866F8A">
        <w:t xml:space="preserve"> soon. </w:t>
      </w:r>
    </w:p>
    <w:p w14:paraId="39CDCE10" w14:textId="2DB8E403" w:rsidR="00350BC8" w:rsidRPr="00866F8A" w:rsidRDefault="00350BC8" w:rsidP="00866F8A">
      <w:pPr>
        <w:pStyle w:val="BodyText"/>
      </w:pPr>
      <w:r w:rsidRPr="00866F8A">
        <w:lastRenderedPageBreak/>
        <w:t>The Water Quality Standards program has a contract with Texas A&amp;M University at Galveston to develop a multi-species, multi-nutrient plankton model since 2022</w:t>
      </w:r>
      <w:r w:rsidR="005F0CEC">
        <w:t>,</w:t>
      </w:r>
      <w:r w:rsidRPr="00866F8A">
        <w:t xml:space="preserve"> and is now in the third and final phase. This phase will collect system specific data from Galveston Bay and Corpus Christi Bay to include in the model. </w:t>
      </w:r>
      <w:proofErr w:type="gramStart"/>
      <w:r w:rsidRPr="00866F8A">
        <w:t>Models will be used by the Water Quality Standards team</w:t>
      </w:r>
      <w:proofErr w:type="gramEnd"/>
      <w:r w:rsidR="00B44536">
        <w:t xml:space="preserve"> in</w:t>
      </w:r>
      <w:r w:rsidR="005F0CEC" w:rsidRPr="00866F8A">
        <w:t xml:space="preserve"> </w:t>
      </w:r>
      <w:r w:rsidRPr="00866F8A">
        <w:t>considering nutrient criteria options for Texas Bay systems.</w:t>
      </w:r>
    </w:p>
    <w:p w14:paraId="7765FF91" w14:textId="22BF8525" w:rsidR="00350BC8" w:rsidRPr="00866F8A" w:rsidRDefault="00350BC8" w:rsidP="00866F8A">
      <w:pPr>
        <w:pStyle w:val="BodyText"/>
      </w:pPr>
      <w:r w:rsidRPr="00866F8A">
        <w:t xml:space="preserve">The public comment period has </w:t>
      </w:r>
      <w:proofErr w:type="gramStart"/>
      <w:r w:rsidRPr="00866F8A">
        <w:t>been completed</w:t>
      </w:r>
      <w:proofErr w:type="gramEnd"/>
      <w:r w:rsidRPr="00866F8A">
        <w:t xml:space="preserve"> for the 2026 draft Texas Integrated </w:t>
      </w:r>
      <w:r w:rsidR="009B7F77" w:rsidRPr="00866F8A">
        <w:t>Report,</w:t>
      </w:r>
      <w:r w:rsidRPr="00866F8A">
        <w:t xml:space="preserve"> and it will be going to the Commission for consideration and adoption on April 1, 2026.</w:t>
      </w:r>
    </w:p>
    <w:p w14:paraId="203C7CDC" w14:textId="4F30591B" w:rsidR="00350BC8" w:rsidRPr="00866F8A" w:rsidRDefault="00350BC8" w:rsidP="00866F8A">
      <w:pPr>
        <w:pStyle w:val="BodyText"/>
      </w:pPr>
      <w:r w:rsidRPr="00866F8A">
        <w:t xml:space="preserve">The TCEQ and the Texas State Soil and Water Conservation Board's 2027 Nonpoint Source Management program is under </w:t>
      </w:r>
      <w:r w:rsidR="009B7F77" w:rsidRPr="00866F8A">
        <w:t>development,</w:t>
      </w:r>
      <w:r w:rsidRPr="00866F8A">
        <w:t xml:space="preserve"> and the Nonpoint Source annual report will </w:t>
      </w:r>
      <w:proofErr w:type="gramStart"/>
      <w:r w:rsidRPr="00866F8A">
        <w:t xml:space="preserve">be </w:t>
      </w:r>
      <w:r w:rsidR="0003168F">
        <w:t>sent</w:t>
      </w:r>
      <w:proofErr w:type="gramEnd"/>
      <w:r w:rsidR="0003168F">
        <w:t xml:space="preserve"> to</w:t>
      </w:r>
      <w:r w:rsidRPr="00866F8A">
        <w:t xml:space="preserve"> EPA before the end of the month.</w:t>
      </w:r>
    </w:p>
    <w:p w14:paraId="7B042E8B" w14:textId="2F2E6371" w:rsidR="006466D4" w:rsidRPr="00866F8A" w:rsidRDefault="006466D4" w:rsidP="00866F8A">
      <w:pPr>
        <w:pStyle w:val="BodyText"/>
      </w:pPr>
      <w:r w:rsidRPr="00866F8A">
        <w:rPr>
          <w:b/>
          <w:bCs/>
        </w:rPr>
        <w:t>Lindsey Lippert (GBEP):</w:t>
      </w:r>
      <w:r w:rsidRPr="00866F8A">
        <w:t xml:space="preserve"> </w:t>
      </w:r>
      <w:r w:rsidR="009B7F77" w:rsidRPr="00866F8A">
        <w:t xml:space="preserve">The Nature Conservancy is having </w:t>
      </w:r>
      <w:proofErr w:type="gramStart"/>
      <w:r w:rsidR="009B7F77" w:rsidRPr="00866F8A">
        <w:t>a webinar</w:t>
      </w:r>
      <w:proofErr w:type="gramEnd"/>
      <w:r w:rsidR="009B7F77" w:rsidRPr="00866F8A">
        <w:t xml:space="preserve"> for their Texas Wetland Action Mapping Plan and tool launch on February 4, 2026.</w:t>
      </w:r>
    </w:p>
    <w:p w14:paraId="09627E89" w14:textId="6BA82EB2" w:rsidR="006B472A" w:rsidRPr="00866F8A" w:rsidRDefault="00793FD1" w:rsidP="00866F8A">
      <w:pPr>
        <w:pStyle w:val="BodyText"/>
      </w:pPr>
      <w:r w:rsidRPr="00866F8A">
        <w:rPr>
          <w:b/>
          <w:bCs/>
        </w:rPr>
        <w:t>Public Comment:</w:t>
      </w:r>
      <w:r w:rsidRPr="00866F8A">
        <w:t xml:space="preserve"> </w:t>
      </w:r>
      <w:r w:rsidR="00F47173" w:rsidRPr="00866F8A">
        <w:t>N/A</w:t>
      </w:r>
    </w:p>
    <w:p w14:paraId="22223F08" w14:textId="6B3FDFC2" w:rsidR="006F2C3D" w:rsidRPr="00866F8A" w:rsidRDefault="006F2C3D" w:rsidP="00866F8A">
      <w:pPr>
        <w:pStyle w:val="BodyText"/>
      </w:pPr>
      <w:r w:rsidRPr="00866F8A">
        <w:rPr>
          <w:b/>
          <w:bCs/>
        </w:rPr>
        <w:t>Other Business:</w:t>
      </w:r>
      <w:r w:rsidRPr="00866F8A">
        <w:t xml:space="preserve"> </w:t>
      </w:r>
      <w:r w:rsidR="00D735E3" w:rsidRPr="00866F8A">
        <w:t>N/A</w:t>
      </w:r>
    </w:p>
    <w:p w14:paraId="371971D5" w14:textId="7F4D6023" w:rsidR="004755BC" w:rsidRPr="00866F8A" w:rsidRDefault="00793FD1" w:rsidP="00866F8A">
      <w:pPr>
        <w:pStyle w:val="BodyText"/>
      </w:pPr>
      <w:r w:rsidRPr="00866F8A">
        <w:rPr>
          <w:b/>
          <w:bCs/>
        </w:rPr>
        <w:t>Adjourn:</w:t>
      </w:r>
      <w:r w:rsidRPr="00866F8A">
        <w:t xml:space="preserve"> </w:t>
      </w:r>
      <w:r w:rsidR="005F1AB9" w:rsidRPr="00866F8A">
        <w:t>The meeting</w:t>
      </w:r>
      <w:r w:rsidR="00EF16AB" w:rsidRPr="00866F8A">
        <w:t xml:space="preserve"> </w:t>
      </w:r>
      <w:proofErr w:type="gramStart"/>
      <w:r w:rsidR="00EF16AB" w:rsidRPr="00866F8A">
        <w:t>was adjourned</w:t>
      </w:r>
      <w:proofErr w:type="gramEnd"/>
      <w:r w:rsidR="00EF16AB" w:rsidRPr="00866F8A">
        <w:t xml:space="preserve"> at </w:t>
      </w:r>
      <w:r w:rsidR="003343EC" w:rsidRPr="00866F8A">
        <w:t>12:03 p.m.</w:t>
      </w:r>
    </w:p>
    <w:p w14:paraId="3AC47CD2" w14:textId="0D5928CB" w:rsidR="004A726B" w:rsidRPr="00866F8A" w:rsidRDefault="004755BC" w:rsidP="00866F8A">
      <w:pPr>
        <w:pStyle w:val="BodyText"/>
      </w:pPr>
      <w:r w:rsidRPr="00866F8A">
        <w:rPr>
          <w:b/>
          <w:bCs/>
        </w:rPr>
        <w:t>Upcoming Galveston Bay Council Meeting Dates:</w:t>
      </w:r>
      <w:r w:rsidRPr="00866F8A">
        <w:t xml:space="preserve"> </w:t>
      </w:r>
      <w:r w:rsidR="00D13821" w:rsidRPr="00866F8A">
        <w:t xml:space="preserve">April </w:t>
      </w:r>
      <w:r w:rsidR="00C264E6" w:rsidRPr="00866F8A">
        <w:t>15, 2026</w:t>
      </w:r>
      <w:r w:rsidR="00921519" w:rsidRPr="00866F8A">
        <w:t>, July 15, 2026</w:t>
      </w:r>
      <w:r w:rsidR="003343EC" w:rsidRPr="00866F8A">
        <w:t xml:space="preserve">, </w:t>
      </w:r>
      <w:r w:rsidR="009B7F77" w:rsidRPr="00866F8A">
        <w:t xml:space="preserve">and </w:t>
      </w:r>
      <w:r w:rsidR="003343EC" w:rsidRPr="00866F8A">
        <w:t>Oc</w:t>
      </w:r>
      <w:r w:rsidR="006701F9" w:rsidRPr="00866F8A">
        <w:t>t.</w:t>
      </w:r>
      <w:r w:rsidR="003343EC" w:rsidRPr="00866F8A">
        <w:t xml:space="preserve"> 21, 2026. </w:t>
      </w:r>
      <w:r w:rsidRPr="00866F8A">
        <w:t xml:space="preserve">Meetings </w:t>
      </w:r>
      <w:proofErr w:type="gramStart"/>
      <w:r w:rsidRPr="00866F8A">
        <w:t>are held</w:t>
      </w:r>
      <w:proofErr w:type="gramEnd"/>
      <w:r w:rsidRPr="00866F8A">
        <w:t xml:space="preserve"> on the third Wednesday of the quarter from 9:30 a.m.</w:t>
      </w:r>
      <w:r w:rsidR="004E5158" w:rsidRPr="00866F8A">
        <w:t>–</w:t>
      </w:r>
      <w:r w:rsidRPr="00866F8A">
        <w:t xml:space="preserve">12:30 p.m. If there are known conflicts, </w:t>
      </w:r>
      <w:r w:rsidR="00694D6B" w:rsidRPr="00866F8A">
        <w:t xml:space="preserve">GBC </w:t>
      </w:r>
      <w:r w:rsidRPr="00866F8A">
        <w:t xml:space="preserve">members are welcome to propose alternate dates to the </w:t>
      </w:r>
      <w:r w:rsidR="00694D6B" w:rsidRPr="00866F8A">
        <w:t>GBC</w:t>
      </w:r>
      <w:r w:rsidRPr="00866F8A">
        <w:t>.</w:t>
      </w:r>
    </w:p>
    <w:sectPr w:rsidR="004A726B" w:rsidRPr="00866F8A" w:rsidSect="00A470DE">
      <w:headerReference w:type="even" r:id="rId12"/>
      <w:headerReference w:type="default" r:id="rId13"/>
      <w:footerReference w:type="default" r:id="rId14"/>
      <w:headerReference w:type="first" r:id="rId1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263F7" w14:textId="77777777" w:rsidR="005C014B" w:rsidRDefault="005C014B" w:rsidP="00E52C9A">
      <w:r>
        <w:separator/>
      </w:r>
    </w:p>
  </w:endnote>
  <w:endnote w:type="continuationSeparator" w:id="0">
    <w:p w14:paraId="0B80B293" w14:textId="77777777" w:rsidR="005C014B" w:rsidRDefault="005C014B" w:rsidP="00E52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4844186"/>
      <w:docPartObj>
        <w:docPartGallery w:val="Page Numbers (Bottom of Page)"/>
        <w:docPartUnique/>
      </w:docPartObj>
    </w:sdtPr>
    <w:sdtEndPr>
      <w:rPr>
        <w:noProof/>
      </w:rPr>
    </w:sdtEndPr>
    <w:sdtContent>
      <w:p w14:paraId="168183FD" w14:textId="77777777" w:rsidR="005F50D5" w:rsidRDefault="0000665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B134FD" w14:textId="77777777" w:rsidR="005F50D5" w:rsidRDefault="005F50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1F1A3" w14:textId="77777777" w:rsidR="005C014B" w:rsidRDefault="005C014B" w:rsidP="00E52C9A">
      <w:r>
        <w:separator/>
      </w:r>
    </w:p>
  </w:footnote>
  <w:footnote w:type="continuationSeparator" w:id="0">
    <w:p w14:paraId="0822333E" w14:textId="77777777" w:rsidR="005C014B" w:rsidRDefault="005C014B" w:rsidP="00E52C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930E6" w14:textId="32C11BC3" w:rsidR="005F50D5" w:rsidRDefault="00671962">
    <w:pPr>
      <w:pStyle w:val="Header"/>
    </w:pPr>
    <w:r>
      <w:rPr>
        <w:noProof/>
      </w:rPr>
      <w:pict w14:anchorId="7D975C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610485" o:spid="_x0000_s1026" type="#_x0000_t136" style="position:absolute;margin-left:0;margin-top:0;width:527.9pt;height:131.95pt;rotation:315;z-index:-251655168;mso-position-horizontal:center;mso-position-horizontal-relative:margin;mso-position-vertical:center;mso-position-vertical-relative:margin" o:allowincell="f" fillcolor="silver" stroked="f">
          <v:fill opacity=".5"/>
          <v:textpath style="font-family:&quot;Lucida Bright&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00C14" w14:textId="290EB08D" w:rsidR="005F50D5" w:rsidRDefault="00671962">
    <w:pPr>
      <w:pStyle w:val="Header"/>
    </w:pPr>
    <w:r>
      <w:rPr>
        <w:noProof/>
      </w:rPr>
      <w:pict w14:anchorId="4F4BC6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610486" o:spid="_x0000_s1027" type="#_x0000_t136" style="position:absolute;margin-left:0;margin-top:0;width:527.9pt;height:131.95pt;rotation:315;z-index:-251653120;mso-position-horizontal:center;mso-position-horizontal-relative:margin;mso-position-vertical:center;mso-position-vertical-relative:margin" o:allowincell="f" fillcolor="silver" stroked="f">
          <v:fill opacity=".5"/>
          <v:textpath style="font-family:&quot;Lucida Bright&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414BB" w14:textId="799D31D6" w:rsidR="005F50D5" w:rsidRDefault="00671962">
    <w:pPr>
      <w:pStyle w:val="Header"/>
    </w:pPr>
    <w:r>
      <w:rPr>
        <w:noProof/>
      </w:rPr>
      <w:pict w14:anchorId="5C6DC1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610484" o:spid="_x0000_s1025" type="#_x0000_t136" style="position:absolute;margin-left:0;margin-top:0;width:527.9pt;height:131.95pt;rotation:315;z-index:-251657216;mso-position-horizontal:center;mso-position-horizontal-relative:margin;mso-position-vertical:center;mso-position-vertical-relative:margin" o:allowincell="f" fillcolor="silver" stroked="f">
          <v:fill opacity=".5"/>
          <v:textpath style="font-family:&quot;Lucida Bright&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1414B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2383C4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09EDA4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6DA272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860E5A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4704E1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CA279F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E98038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44CD9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9A05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0"/>
    <w:name w:val="1"/>
    <w:lvl w:ilvl="0">
      <w:start w:val="1"/>
      <w:numFmt w:val="decimal"/>
      <w:pStyle w:val="level1"/>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15:restartNumberingAfterBreak="0">
    <w:nsid w:val="0EFF7550"/>
    <w:multiLevelType w:val="hybridMultilevel"/>
    <w:tmpl w:val="8B8609A4"/>
    <w:lvl w:ilvl="0" w:tplc="1C22C90A">
      <w:start w:val="1"/>
      <w:numFmt w:val="bullet"/>
      <w:lvlText w:val="•"/>
      <w:lvlJc w:val="left"/>
      <w:pPr>
        <w:tabs>
          <w:tab w:val="num" w:pos="720"/>
        </w:tabs>
        <w:ind w:left="720" w:hanging="360"/>
      </w:pPr>
      <w:rPr>
        <w:rFonts w:ascii="Arial" w:hAnsi="Arial" w:hint="default"/>
      </w:rPr>
    </w:lvl>
    <w:lvl w:ilvl="1" w:tplc="1EEEDF42" w:tentative="1">
      <w:start w:val="1"/>
      <w:numFmt w:val="bullet"/>
      <w:lvlText w:val="•"/>
      <w:lvlJc w:val="left"/>
      <w:pPr>
        <w:tabs>
          <w:tab w:val="num" w:pos="1440"/>
        </w:tabs>
        <w:ind w:left="1440" w:hanging="360"/>
      </w:pPr>
      <w:rPr>
        <w:rFonts w:ascii="Arial" w:hAnsi="Arial" w:hint="default"/>
      </w:rPr>
    </w:lvl>
    <w:lvl w:ilvl="2" w:tplc="936612A6" w:tentative="1">
      <w:start w:val="1"/>
      <w:numFmt w:val="bullet"/>
      <w:lvlText w:val="•"/>
      <w:lvlJc w:val="left"/>
      <w:pPr>
        <w:tabs>
          <w:tab w:val="num" w:pos="2160"/>
        </w:tabs>
        <w:ind w:left="2160" w:hanging="360"/>
      </w:pPr>
      <w:rPr>
        <w:rFonts w:ascii="Arial" w:hAnsi="Arial" w:hint="default"/>
      </w:rPr>
    </w:lvl>
    <w:lvl w:ilvl="3" w:tplc="C9B6D8B2" w:tentative="1">
      <w:start w:val="1"/>
      <w:numFmt w:val="bullet"/>
      <w:lvlText w:val="•"/>
      <w:lvlJc w:val="left"/>
      <w:pPr>
        <w:tabs>
          <w:tab w:val="num" w:pos="2880"/>
        </w:tabs>
        <w:ind w:left="2880" w:hanging="360"/>
      </w:pPr>
      <w:rPr>
        <w:rFonts w:ascii="Arial" w:hAnsi="Arial" w:hint="default"/>
      </w:rPr>
    </w:lvl>
    <w:lvl w:ilvl="4" w:tplc="A2529600" w:tentative="1">
      <w:start w:val="1"/>
      <w:numFmt w:val="bullet"/>
      <w:lvlText w:val="•"/>
      <w:lvlJc w:val="left"/>
      <w:pPr>
        <w:tabs>
          <w:tab w:val="num" w:pos="3600"/>
        </w:tabs>
        <w:ind w:left="3600" w:hanging="360"/>
      </w:pPr>
      <w:rPr>
        <w:rFonts w:ascii="Arial" w:hAnsi="Arial" w:hint="default"/>
      </w:rPr>
    </w:lvl>
    <w:lvl w:ilvl="5" w:tplc="139456EA" w:tentative="1">
      <w:start w:val="1"/>
      <w:numFmt w:val="bullet"/>
      <w:lvlText w:val="•"/>
      <w:lvlJc w:val="left"/>
      <w:pPr>
        <w:tabs>
          <w:tab w:val="num" w:pos="4320"/>
        </w:tabs>
        <w:ind w:left="4320" w:hanging="360"/>
      </w:pPr>
      <w:rPr>
        <w:rFonts w:ascii="Arial" w:hAnsi="Arial" w:hint="default"/>
      </w:rPr>
    </w:lvl>
    <w:lvl w:ilvl="6" w:tplc="D7CEA45E" w:tentative="1">
      <w:start w:val="1"/>
      <w:numFmt w:val="bullet"/>
      <w:lvlText w:val="•"/>
      <w:lvlJc w:val="left"/>
      <w:pPr>
        <w:tabs>
          <w:tab w:val="num" w:pos="5040"/>
        </w:tabs>
        <w:ind w:left="5040" w:hanging="360"/>
      </w:pPr>
      <w:rPr>
        <w:rFonts w:ascii="Arial" w:hAnsi="Arial" w:hint="default"/>
      </w:rPr>
    </w:lvl>
    <w:lvl w:ilvl="7" w:tplc="3CF04786" w:tentative="1">
      <w:start w:val="1"/>
      <w:numFmt w:val="bullet"/>
      <w:lvlText w:val="•"/>
      <w:lvlJc w:val="left"/>
      <w:pPr>
        <w:tabs>
          <w:tab w:val="num" w:pos="5760"/>
        </w:tabs>
        <w:ind w:left="5760" w:hanging="360"/>
      </w:pPr>
      <w:rPr>
        <w:rFonts w:ascii="Arial" w:hAnsi="Arial" w:hint="default"/>
      </w:rPr>
    </w:lvl>
    <w:lvl w:ilvl="8" w:tplc="6D942E6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A67286B"/>
    <w:multiLevelType w:val="hybridMultilevel"/>
    <w:tmpl w:val="9998D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BC516B"/>
    <w:multiLevelType w:val="hybridMultilevel"/>
    <w:tmpl w:val="49DC0A28"/>
    <w:lvl w:ilvl="0" w:tplc="67105AF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0F1B75"/>
    <w:multiLevelType w:val="hybridMultilevel"/>
    <w:tmpl w:val="07583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8196FA6"/>
    <w:multiLevelType w:val="multilevel"/>
    <w:tmpl w:val="2C203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A0420E7"/>
    <w:multiLevelType w:val="hybridMultilevel"/>
    <w:tmpl w:val="DFB4AF8A"/>
    <w:lvl w:ilvl="0" w:tplc="EDB2687C">
      <w:start w:val="1"/>
      <w:numFmt w:val="bullet"/>
      <w:lvlText w:val="•"/>
      <w:lvlJc w:val="left"/>
      <w:pPr>
        <w:tabs>
          <w:tab w:val="num" w:pos="720"/>
        </w:tabs>
        <w:ind w:left="720" w:hanging="360"/>
      </w:pPr>
      <w:rPr>
        <w:rFonts w:ascii="Arial" w:hAnsi="Arial" w:hint="default"/>
      </w:rPr>
    </w:lvl>
    <w:lvl w:ilvl="1" w:tplc="EB606F0E" w:tentative="1">
      <w:start w:val="1"/>
      <w:numFmt w:val="bullet"/>
      <w:lvlText w:val="•"/>
      <w:lvlJc w:val="left"/>
      <w:pPr>
        <w:tabs>
          <w:tab w:val="num" w:pos="1440"/>
        </w:tabs>
        <w:ind w:left="1440" w:hanging="360"/>
      </w:pPr>
      <w:rPr>
        <w:rFonts w:ascii="Arial" w:hAnsi="Arial" w:hint="default"/>
      </w:rPr>
    </w:lvl>
    <w:lvl w:ilvl="2" w:tplc="038A1C0E" w:tentative="1">
      <w:start w:val="1"/>
      <w:numFmt w:val="bullet"/>
      <w:lvlText w:val="•"/>
      <w:lvlJc w:val="left"/>
      <w:pPr>
        <w:tabs>
          <w:tab w:val="num" w:pos="2160"/>
        </w:tabs>
        <w:ind w:left="2160" w:hanging="360"/>
      </w:pPr>
      <w:rPr>
        <w:rFonts w:ascii="Arial" w:hAnsi="Arial" w:hint="default"/>
      </w:rPr>
    </w:lvl>
    <w:lvl w:ilvl="3" w:tplc="B47A58C6" w:tentative="1">
      <w:start w:val="1"/>
      <w:numFmt w:val="bullet"/>
      <w:lvlText w:val="•"/>
      <w:lvlJc w:val="left"/>
      <w:pPr>
        <w:tabs>
          <w:tab w:val="num" w:pos="2880"/>
        </w:tabs>
        <w:ind w:left="2880" w:hanging="360"/>
      </w:pPr>
      <w:rPr>
        <w:rFonts w:ascii="Arial" w:hAnsi="Arial" w:hint="default"/>
      </w:rPr>
    </w:lvl>
    <w:lvl w:ilvl="4" w:tplc="058284C4" w:tentative="1">
      <w:start w:val="1"/>
      <w:numFmt w:val="bullet"/>
      <w:lvlText w:val="•"/>
      <w:lvlJc w:val="left"/>
      <w:pPr>
        <w:tabs>
          <w:tab w:val="num" w:pos="3600"/>
        </w:tabs>
        <w:ind w:left="3600" w:hanging="360"/>
      </w:pPr>
      <w:rPr>
        <w:rFonts w:ascii="Arial" w:hAnsi="Arial" w:hint="default"/>
      </w:rPr>
    </w:lvl>
    <w:lvl w:ilvl="5" w:tplc="B11E71BE" w:tentative="1">
      <w:start w:val="1"/>
      <w:numFmt w:val="bullet"/>
      <w:lvlText w:val="•"/>
      <w:lvlJc w:val="left"/>
      <w:pPr>
        <w:tabs>
          <w:tab w:val="num" w:pos="4320"/>
        </w:tabs>
        <w:ind w:left="4320" w:hanging="360"/>
      </w:pPr>
      <w:rPr>
        <w:rFonts w:ascii="Arial" w:hAnsi="Arial" w:hint="default"/>
      </w:rPr>
    </w:lvl>
    <w:lvl w:ilvl="6" w:tplc="26E6C29A" w:tentative="1">
      <w:start w:val="1"/>
      <w:numFmt w:val="bullet"/>
      <w:lvlText w:val="•"/>
      <w:lvlJc w:val="left"/>
      <w:pPr>
        <w:tabs>
          <w:tab w:val="num" w:pos="5040"/>
        </w:tabs>
        <w:ind w:left="5040" w:hanging="360"/>
      </w:pPr>
      <w:rPr>
        <w:rFonts w:ascii="Arial" w:hAnsi="Arial" w:hint="default"/>
      </w:rPr>
    </w:lvl>
    <w:lvl w:ilvl="7" w:tplc="3DF07B4A" w:tentative="1">
      <w:start w:val="1"/>
      <w:numFmt w:val="bullet"/>
      <w:lvlText w:val="•"/>
      <w:lvlJc w:val="left"/>
      <w:pPr>
        <w:tabs>
          <w:tab w:val="num" w:pos="5760"/>
        </w:tabs>
        <w:ind w:left="5760" w:hanging="360"/>
      </w:pPr>
      <w:rPr>
        <w:rFonts w:ascii="Arial" w:hAnsi="Arial" w:hint="default"/>
      </w:rPr>
    </w:lvl>
    <w:lvl w:ilvl="8" w:tplc="5FD4D87A"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AEB3219"/>
    <w:multiLevelType w:val="hybridMultilevel"/>
    <w:tmpl w:val="838871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B9E1584"/>
    <w:multiLevelType w:val="hybridMultilevel"/>
    <w:tmpl w:val="E86400AA"/>
    <w:lvl w:ilvl="0" w:tplc="7C8A4E6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2315A3"/>
    <w:multiLevelType w:val="multilevel"/>
    <w:tmpl w:val="9E222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BDC259E"/>
    <w:multiLevelType w:val="hybridMultilevel"/>
    <w:tmpl w:val="C8E82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9811E9"/>
    <w:multiLevelType w:val="hybridMultilevel"/>
    <w:tmpl w:val="0CE28F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EA2A07"/>
    <w:multiLevelType w:val="hybridMultilevel"/>
    <w:tmpl w:val="21E24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E7708F"/>
    <w:multiLevelType w:val="hybridMultilevel"/>
    <w:tmpl w:val="BC128B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588E79D3"/>
    <w:multiLevelType w:val="hybridMultilevel"/>
    <w:tmpl w:val="DD42A75C"/>
    <w:lvl w:ilvl="0" w:tplc="0D6AE024">
      <w:start w:val="1"/>
      <w:numFmt w:val="bullet"/>
      <w:lvlText w:val=""/>
      <w:lvlJc w:val="left"/>
      <w:pPr>
        <w:tabs>
          <w:tab w:val="num" w:pos="720"/>
        </w:tabs>
        <w:ind w:left="720" w:hanging="360"/>
      </w:pPr>
      <w:rPr>
        <w:rFonts w:ascii="Symbol" w:hAnsi="Symbol" w:hint="default"/>
      </w:rPr>
    </w:lvl>
    <w:lvl w:ilvl="1" w:tplc="526C4FDC" w:tentative="1">
      <w:start w:val="1"/>
      <w:numFmt w:val="bullet"/>
      <w:lvlText w:val=""/>
      <w:lvlJc w:val="left"/>
      <w:pPr>
        <w:tabs>
          <w:tab w:val="num" w:pos="1440"/>
        </w:tabs>
        <w:ind w:left="1440" w:hanging="360"/>
      </w:pPr>
      <w:rPr>
        <w:rFonts w:ascii="Symbol" w:hAnsi="Symbol" w:hint="default"/>
      </w:rPr>
    </w:lvl>
    <w:lvl w:ilvl="2" w:tplc="2946B8AC" w:tentative="1">
      <w:start w:val="1"/>
      <w:numFmt w:val="bullet"/>
      <w:lvlText w:val=""/>
      <w:lvlJc w:val="left"/>
      <w:pPr>
        <w:tabs>
          <w:tab w:val="num" w:pos="2160"/>
        </w:tabs>
        <w:ind w:left="2160" w:hanging="360"/>
      </w:pPr>
      <w:rPr>
        <w:rFonts w:ascii="Symbol" w:hAnsi="Symbol" w:hint="default"/>
      </w:rPr>
    </w:lvl>
    <w:lvl w:ilvl="3" w:tplc="354069EA" w:tentative="1">
      <w:start w:val="1"/>
      <w:numFmt w:val="bullet"/>
      <w:lvlText w:val=""/>
      <w:lvlJc w:val="left"/>
      <w:pPr>
        <w:tabs>
          <w:tab w:val="num" w:pos="2880"/>
        </w:tabs>
        <w:ind w:left="2880" w:hanging="360"/>
      </w:pPr>
      <w:rPr>
        <w:rFonts w:ascii="Symbol" w:hAnsi="Symbol" w:hint="default"/>
      </w:rPr>
    </w:lvl>
    <w:lvl w:ilvl="4" w:tplc="B410790C" w:tentative="1">
      <w:start w:val="1"/>
      <w:numFmt w:val="bullet"/>
      <w:lvlText w:val=""/>
      <w:lvlJc w:val="left"/>
      <w:pPr>
        <w:tabs>
          <w:tab w:val="num" w:pos="3600"/>
        </w:tabs>
        <w:ind w:left="3600" w:hanging="360"/>
      </w:pPr>
      <w:rPr>
        <w:rFonts w:ascii="Symbol" w:hAnsi="Symbol" w:hint="default"/>
      </w:rPr>
    </w:lvl>
    <w:lvl w:ilvl="5" w:tplc="5EB82726" w:tentative="1">
      <w:start w:val="1"/>
      <w:numFmt w:val="bullet"/>
      <w:lvlText w:val=""/>
      <w:lvlJc w:val="left"/>
      <w:pPr>
        <w:tabs>
          <w:tab w:val="num" w:pos="4320"/>
        </w:tabs>
        <w:ind w:left="4320" w:hanging="360"/>
      </w:pPr>
      <w:rPr>
        <w:rFonts w:ascii="Symbol" w:hAnsi="Symbol" w:hint="default"/>
      </w:rPr>
    </w:lvl>
    <w:lvl w:ilvl="6" w:tplc="38C2D65A" w:tentative="1">
      <w:start w:val="1"/>
      <w:numFmt w:val="bullet"/>
      <w:lvlText w:val=""/>
      <w:lvlJc w:val="left"/>
      <w:pPr>
        <w:tabs>
          <w:tab w:val="num" w:pos="5040"/>
        </w:tabs>
        <w:ind w:left="5040" w:hanging="360"/>
      </w:pPr>
      <w:rPr>
        <w:rFonts w:ascii="Symbol" w:hAnsi="Symbol" w:hint="default"/>
      </w:rPr>
    </w:lvl>
    <w:lvl w:ilvl="7" w:tplc="D6E25B90" w:tentative="1">
      <w:start w:val="1"/>
      <w:numFmt w:val="bullet"/>
      <w:lvlText w:val=""/>
      <w:lvlJc w:val="left"/>
      <w:pPr>
        <w:tabs>
          <w:tab w:val="num" w:pos="5760"/>
        </w:tabs>
        <w:ind w:left="5760" w:hanging="360"/>
      </w:pPr>
      <w:rPr>
        <w:rFonts w:ascii="Symbol" w:hAnsi="Symbol" w:hint="default"/>
      </w:rPr>
    </w:lvl>
    <w:lvl w:ilvl="8" w:tplc="2B523784"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5C5040E0"/>
    <w:multiLevelType w:val="multilevel"/>
    <w:tmpl w:val="3954AE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1FE21CC"/>
    <w:multiLevelType w:val="hybridMultilevel"/>
    <w:tmpl w:val="877C3768"/>
    <w:lvl w:ilvl="0" w:tplc="E42861E6">
      <w:start w:val="1"/>
      <w:numFmt w:val="bullet"/>
      <w:lvlText w:val=""/>
      <w:lvlJc w:val="left"/>
      <w:pPr>
        <w:tabs>
          <w:tab w:val="num" w:pos="720"/>
        </w:tabs>
        <w:ind w:left="720" w:hanging="360"/>
      </w:pPr>
      <w:rPr>
        <w:rFonts w:ascii="Symbol" w:hAnsi="Symbol" w:hint="default"/>
      </w:rPr>
    </w:lvl>
    <w:lvl w:ilvl="1" w:tplc="14E023B0" w:tentative="1">
      <w:start w:val="1"/>
      <w:numFmt w:val="bullet"/>
      <w:lvlText w:val=""/>
      <w:lvlJc w:val="left"/>
      <w:pPr>
        <w:tabs>
          <w:tab w:val="num" w:pos="1440"/>
        </w:tabs>
        <w:ind w:left="1440" w:hanging="360"/>
      </w:pPr>
      <w:rPr>
        <w:rFonts w:ascii="Symbol" w:hAnsi="Symbol" w:hint="default"/>
      </w:rPr>
    </w:lvl>
    <w:lvl w:ilvl="2" w:tplc="899A5CFC" w:tentative="1">
      <w:start w:val="1"/>
      <w:numFmt w:val="bullet"/>
      <w:lvlText w:val=""/>
      <w:lvlJc w:val="left"/>
      <w:pPr>
        <w:tabs>
          <w:tab w:val="num" w:pos="2160"/>
        </w:tabs>
        <w:ind w:left="2160" w:hanging="360"/>
      </w:pPr>
      <w:rPr>
        <w:rFonts w:ascii="Symbol" w:hAnsi="Symbol" w:hint="default"/>
      </w:rPr>
    </w:lvl>
    <w:lvl w:ilvl="3" w:tplc="9AE01A3A" w:tentative="1">
      <w:start w:val="1"/>
      <w:numFmt w:val="bullet"/>
      <w:lvlText w:val=""/>
      <w:lvlJc w:val="left"/>
      <w:pPr>
        <w:tabs>
          <w:tab w:val="num" w:pos="2880"/>
        </w:tabs>
        <w:ind w:left="2880" w:hanging="360"/>
      </w:pPr>
      <w:rPr>
        <w:rFonts w:ascii="Symbol" w:hAnsi="Symbol" w:hint="default"/>
      </w:rPr>
    </w:lvl>
    <w:lvl w:ilvl="4" w:tplc="91329AEA" w:tentative="1">
      <w:start w:val="1"/>
      <w:numFmt w:val="bullet"/>
      <w:lvlText w:val=""/>
      <w:lvlJc w:val="left"/>
      <w:pPr>
        <w:tabs>
          <w:tab w:val="num" w:pos="3600"/>
        </w:tabs>
        <w:ind w:left="3600" w:hanging="360"/>
      </w:pPr>
      <w:rPr>
        <w:rFonts w:ascii="Symbol" w:hAnsi="Symbol" w:hint="default"/>
      </w:rPr>
    </w:lvl>
    <w:lvl w:ilvl="5" w:tplc="A89E2D78" w:tentative="1">
      <w:start w:val="1"/>
      <w:numFmt w:val="bullet"/>
      <w:lvlText w:val=""/>
      <w:lvlJc w:val="left"/>
      <w:pPr>
        <w:tabs>
          <w:tab w:val="num" w:pos="4320"/>
        </w:tabs>
        <w:ind w:left="4320" w:hanging="360"/>
      </w:pPr>
      <w:rPr>
        <w:rFonts w:ascii="Symbol" w:hAnsi="Symbol" w:hint="default"/>
      </w:rPr>
    </w:lvl>
    <w:lvl w:ilvl="6" w:tplc="D73A5F22" w:tentative="1">
      <w:start w:val="1"/>
      <w:numFmt w:val="bullet"/>
      <w:lvlText w:val=""/>
      <w:lvlJc w:val="left"/>
      <w:pPr>
        <w:tabs>
          <w:tab w:val="num" w:pos="5040"/>
        </w:tabs>
        <w:ind w:left="5040" w:hanging="360"/>
      </w:pPr>
      <w:rPr>
        <w:rFonts w:ascii="Symbol" w:hAnsi="Symbol" w:hint="default"/>
      </w:rPr>
    </w:lvl>
    <w:lvl w:ilvl="7" w:tplc="F1C839BE" w:tentative="1">
      <w:start w:val="1"/>
      <w:numFmt w:val="bullet"/>
      <w:lvlText w:val=""/>
      <w:lvlJc w:val="left"/>
      <w:pPr>
        <w:tabs>
          <w:tab w:val="num" w:pos="5760"/>
        </w:tabs>
        <w:ind w:left="5760" w:hanging="360"/>
      </w:pPr>
      <w:rPr>
        <w:rFonts w:ascii="Symbol" w:hAnsi="Symbol" w:hint="default"/>
      </w:rPr>
    </w:lvl>
    <w:lvl w:ilvl="8" w:tplc="B948A25E"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64834A18"/>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684E5540"/>
    <w:multiLevelType w:val="hybridMultilevel"/>
    <w:tmpl w:val="7B7A571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9386472"/>
    <w:multiLevelType w:val="multilevel"/>
    <w:tmpl w:val="4B1A7F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9C3298B"/>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7234824"/>
    <w:multiLevelType w:val="multilevel"/>
    <w:tmpl w:val="861A02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AD17A29"/>
    <w:multiLevelType w:val="multilevel"/>
    <w:tmpl w:val="9A18F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D18568D"/>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7D881351"/>
    <w:multiLevelType w:val="hybridMultilevel"/>
    <w:tmpl w:val="84BEDC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599826240">
    <w:abstractNumId w:val="9"/>
  </w:num>
  <w:num w:numId="2" w16cid:durableId="484704596">
    <w:abstractNumId w:val="8"/>
  </w:num>
  <w:num w:numId="3" w16cid:durableId="202256981">
    <w:abstractNumId w:val="7"/>
  </w:num>
  <w:num w:numId="4" w16cid:durableId="332729408">
    <w:abstractNumId w:val="6"/>
  </w:num>
  <w:num w:numId="5" w16cid:durableId="1732993643">
    <w:abstractNumId w:val="5"/>
  </w:num>
  <w:num w:numId="6" w16cid:durableId="1177502414">
    <w:abstractNumId w:val="4"/>
  </w:num>
  <w:num w:numId="7" w16cid:durableId="193034781">
    <w:abstractNumId w:val="3"/>
  </w:num>
  <w:num w:numId="8" w16cid:durableId="1113747500">
    <w:abstractNumId w:val="2"/>
  </w:num>
  <w:num w:numId="9" w16cid:durableId="1339114163">
    <w:abstractNumId w:val="1"/>
  </w:num>
  <w:num w:numId="10" w16cid:durableId="1425301641">
    <w:abstractNumId w:val="0"/>
  </w:num>
  <w:num w:numId="11" w16cid:durableId="776482395">
    <w:abstractNumId w:val="33"/>
  </w:num>
  <w:num w:numId="12" w16cid:durableId="1816951080">
    <w:abstractNumId w:val="30"/>
  </w:num>
  <w:num w:numId="13" w16cid:durableId="1568298579">
    <w:abstractNumId w:val="27"/>
  </w:num>
  <w:num w:numId="14" w16cid:durableId="650914963">
    <w:abstractNumId w:val="9"/>
  </w:num>
  <w:num w:numId="15" w16cid:durableId="584652622">
    <w:abstractNumId w:val="8"/>
    <w:lvlOverride w:ilvl="0">
      <w:startOverride w:val="1"/>
    </w:lvlOverride>
  </w:num>
  <w:num w:numId="16" w16cid:durableId="579408891">
    <w:abstractNumId w:val="31"/>
  </w:num>
  <w:num w:numId="17" w16cid:durableId="1844859117">
    <w:abstractNumId w:val="16"/>
  </w:num>
  <w:num w:numId="18" w16cid:durableId="1994482931">
    <w:abstractNumId w:val="11"/>
  </w:num>
  <w:num w:numId="19" w16cid:durableId="137960967">
    <w:abstractNumId w:val="24"/>
  </w:num>
  <w:num w:numId="20" w16cid:durableId="1621182775">
    <w:abstractNumId w:val="26"/>
  </w:num>
  <w:num w:numId="21" w16cid:durableId="644042187">
    <w:abstractNumId w:val="13"/>
  </w:num>
  <w:num w:numId="22" w16cid:durableId="527766219">
    <w:abstractNumId w:val="18"/>
  </w:num>
  <w:num w:numId="23" w16cid:durableId="732433638">
    <w:abstractNumId w:val="10"/>
    <w:lvlOverride w:ilvl="0">
      <w:lvl w:ilvl="0">
        <w:start w:val="1"/>
        <w:numFmt w:val="decimal"/>
        <w:pStyle w:val="level1"/>
        <w:lvlText w:val="%1."/>
        <w:lvlJc w:val="left"/>
        <w:pPr>
          <w:tabs>
            <w:tab w:val="num" w:pos="360"/>
          </w:tabs>
          <w:ind w:left="360" w:hanging="360"/>
        </w:pPr>
      </w:lvl>
    </w:lvlOverride>
    <w:lvlOverride w:ilvl="1">
      <w:lvl w:ilvl="1" w:tentative="1">
        <w:start w:val="1"/>
        <w:numFmt w:val="lowerLetter"/>
        <w:lvlText w:val="%2."/>
        <w:lvlJc w:val="left"/>
        <w:pPr>
          <w:tabs>
            <w:tab w:val="num" w:pos="1080"/>
          </w:tabs>
          <w:ind w:left="1080" w:hanging="360"/>
        </w:pPr>
      </w:lvl>
    </w:lvlOverride>
    <w:lvlOverride w:ilvl="2">
      <w:lvl w:ilvl="2" w:tentative="1">
        <w:start w:val="1"/>
        <w:numFmt w:val="lowerRoman"/>
        <w:lvlText w:val="%3."/>
        <w:lvlJc w:val="right"/>
        <w:pPr>
          <w:tabs>
            <w:tab w:val="num" w:pos="1800"/>
          </w:tabs>
          <w:ind w:left="1800" w:hanging="180"/>
        </w:pPr>
      </w:lvl>
    </w:lvlOverride>
    <w:lvlOverride w:ilvl="3">
      <w:lvl w:ilvl="3" w:tentative="1">
        <w:start w:val="1"/>
        <w:numFmt w:val="decimal"/>
        <w:lvlText w:val="%4."/>
        <w:lvlJc w:val="left"/>
        <w:pPr>
          <w:tabs>
            <w:tab w:val="num" w:pos="2520"/>
          </w:tabs>
          <w:ind w:left="2520" w:hanging="360"/>
        </w:pPr>
      </w:lvl>
    </w:lvlOverride>
    <w:lvlOverride w:ilvl="4">
      <w:lvl w:ilvl="4" w:tentative="1">
        <w:start w:val="1"/>
        <w:numFmt w:val="lowerLetter"/>
        <w:lvlText w:val="%5."/>
        <w:lvlJc w:val="left"/>
        <w:pPr>
          <w:tabs>
            <w:tab w:val="num" w:pos="3240"/>
          </w:tabs>
          <w:ind w:left="3240" w:hanging="360"/>
        </w:pPr>
      </w:lvl>
    </w:lvlOverride>
    <w:lvlOverride w:ilvl="5">
      <w:lvl w:ilvl="5" w:tentative="1">
        <w:start w:val="1"/>
        <w:numFmt w:val="lowerRoman"/>
        <w:lvlText w:val="%6."/>
        <w:lvlJc w:val="right"/>
        <w:pPr>
          <w:tabs>
            <w:tab w:val="num" w:pos="3960"/>
          </w:tabs>
          <w:ind w:left="3960" w:hanging="180"/>
        </w:pPr>
      </w:lvl>
    </w:lvlOverride>
    <w:lvlOverride w:ilvl="6">
      <w:lvl w:ilvl="6" w:tentative="1">
        <w:start w:val="1"/>
        <w:numFmt w:val="decimal"/>
        <w:lvlText w:val="%7."/>
        <w:lvlJc w:val="left"/>
        <w:pPr>
          <w:tabs>
            <w:tab w:val="num" w:pos="4680"/>
          </w:tabs>
          <w:ind w:left="4680" w:hanging="360"/>
        </w:pPr>
      </w:lvl>
    </w:lvlOverride>
    <w:lvlOverride w:ilvl="7">
      <w:lvl w:ilvl="7" w:tentative="1">
        <w:start w:val="1"/>
        <w:numFmt w:val="lowerLetter"/>
        <w:lvlText w:val="%8."/>
        <w:lvlJc w:val="left"/>
        <w:pPr>
          <w:tabs>
            <w:tab w:val="num" w:pos="5400"/>
          </w:tabs>
          <w:ind w:left="5400" w:hanging="360"/>
        </w:pPr>
      </w:lvl>
    </w:lvlOverride>
    <w:lvlOverride w:ilvl="8">
      <w:lvl w:ilvl="8" w:tentative="1">
        <w:start w:val="1"/>
        <w:numFmt w:val="lowerRoman"/>
        <w:lvlText w:val="%9."/>
        <w:lvlJc w:val="right"/>
        <w:pPr>
          <w:tabs>
            <w:tab w:val="num" w:pos="6120"/>
          </w:tabs>
          <w:ind w:left="6120" w:hanging="180"/>
        </w:pPr>
      </w:lvl>
    </w:lvlOverride>
  </w:num>
  <w:num w:numId="24" w16cid:durableId="1399981794">
    <w:abstractNumId w:val="17"/>
  </w:num>
  <w:num w:numId="25" w16cid:durableId="729381908">
    <w:abstractNumId w:val="14"/>
  </w:num>
  <w:num w:numId="26" w16cid:durableId="1754542401">
    <w:abstractNumId w:val="34"/>
  </w:num>
  <w:num w:numId="27" w16cid:durableId="1148520266">
    <w:abstractNumId w:val="23"/>
  </w:num>
  <w:num w:numId="28" w16cid:durableId="1201838">
    <w:abstractNumId w:val="12"/>
  </w:num>
  <w:num w:numId="29" w16cid:durableId="1745300566">
    <w:abstractNumId w:val="21"/>
  </w:num>
  <w:num w:numId="30" w16cid:durableId="307437790">
    <w:abstractNumId w:val="19"/>
  </w:num>
  <w:num w:numId="31" w16cid:durableId="1666788412">
    <w:abstractNumId w:val="25"/>
  </w:num>
  <w:num w:numId="32" w16cid:durableId="370426491">
    <w:abstractNumId w:val="15"/>
  </w:num>
  <w:num w:numId="33" w16cid:durableId="2053265139">
    <w:abstractNumId w:val="29"/>
  </w:num>
  <w:num w:numId="34" w16cid:durableId="1700861486">
    <w:abstractNumId w:val="32"/>
  </w:num>
  <w:num w:numId="35" w16cid:durableId="377903035">
    <w:abstractNumId w:val="28"/>
  </w:num>
  <w:num w:numId="36" w16cid:durableId="629437404">
    <w:abstractNumId w:val="22"/>
  </w:num>
  <w:num w:numId="37" w16cid:durableId="169576465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en-US" w:vendorID="64" w:dllVersion="0" w:nlCheck="1" w:checkStyle="0"/>
  <w:proofState w:spelling="clean" w:grammar="clean"/>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defaultTabStop w:val="720"/>
  <w:clickAndTypeStyle w:val="BodyText"/>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EzNDEzNTY1MjcyNjVW0lEKTi0uzszPAykwrAUAtwyuKSwAAAA="/>
  </w:docVars>
  <w:rsids>
    <w:rsidRoot w:val="00793FD1"/>
    <w:rsid w:val="00006651"/>
    <w:rsid w:val="00007A43"/>
    <w:rsid w:val="0001094B"/>
    <w:rsid w:val="00011959"/>
    <w:rsid w:val="0001239A"/>
    <w:rsid w:val="00012CD3"/>
    <w:rsid w:val="0001408A"/>
    <w:rsid w:val="0001770C"/>
    <w:rsid w:val="000220FA"/>
    <w:rsid w:val="00023BC2"/>
    <w:rsid w:val="000247A9"/>
    <w:rsid w:val="0002596C"/>
    <w:rsid w:val="00025D86"/>
    <w:rsid w:val="00026C9C"/>
    <w:rsid w:val="000273E7"/>
    <w:rsid w:val="00027C1F"/>
    <w:rsid w:val="00027DDD"/>
    <w:rsid w:val="0003168F"/>
    <w:rsid w:val="00032DD8"/>
    <w:rsid w:val="0004431A"/>
    <w:rsid w:val="00044A3F"/>
    <w:rsid w:val="00050B0E"/>
    <w:rsid w:val="00051B7F"/>
    <w:rsid w:val="00055DA7"/>
    <w:rsid w:val="00056965"/>
    <w:rsid w:val="00061748"/>
    <w:rsid w:val="0006451A"/>
    <w:rsid w:val="00066A6C"/>
    <w:rsid w:val="00066C57"/>
    <w:rsid w:val="0007534A"/>
    <w:rsid w:val="00077537"/>
    <w:rsid w:val="00084C07"/>
    <w:rsid w:val="000913EE"/>
    <w:rsid w:val="000921D0"/>
    <w:rsid w:val="000922B8"/>
    <w:rsid w:val="00092C69"/>
    <w:rsid w:val="00097449"/>
    <w:rsid w:val="000A1253"/>
    <w:rsid w:val="000A7053"/>
    <w:rsid w:val="000B49FA"/>
    <w:rsid w:val="000B56C6"/>
    <w:rsid w:val="000B6083"/>
    <w:rsid w:val="000B7293"/>
    <w:rsid w:val="000C1084"/>
    <w:rsid w:val="000C198B"/>
    <w:rsid w:val="000C2AE7"/>
    <w:rsid w:val="000C4389"/>
    <w:rsid w:val="000C5D64"/>
    <w:rsid w:val="000C69AA"/>
    <w:rsid w:val="000D1B41"/>
    <w:rsid w:val="000D7AFE"/>
    <w:rsid w:val="000E50A8"/>
    <w:rsid w:val="000F148F"/>
    <w:rsid w:val="001006EE"/>
    <w:rsid w:val="00101654"/>
    <w:rsid w:val="00101820"/>
    <w:rsid w:val="001064FA"/>
    <w:rsid w:val="00111E87"/>
    <w:rsid w:val="0011205E"/>
    <w:rsid w:val="00112903"/>
    <w:rsid w:val="00112E45"/>
    <w:rsid w:val="001135B1"/>
    <w:rsid w:val="00114026"/>
    <w:rsid w:val="00116413"/>
    <w:rsid w:val="00116639"/>
    <w:rsid w:val="00116D11"/>
    <w:rsid w:val="00116DAF"/>
    <w:rsid w:val="001170F4"/>
    <w:rsid w:val="0012007F"/>
    <w:rsid w:val="001204EB"/>
    <w:rsid w:val="00121858"/>
    <w:rsid w:val="00121E98"/>
    <w:rsid w:val="001337E8"/>
    <w:rsid w:val="00141F66"/>
    <w:rsid w:val="00145922"/>
    <w:rsid w:val="001528E8"/>
    <w:rsid w:val="00154202"/>
    <w:rsid w:val="00154632"/>
    <w:rsid w:val="00160C25"/>
    <w:rsid w:val="00163277"/>
    <w:rsid w:val="001644AE"/>
    <w:rsid w:val="00164CE2"/>
    <w:rsid w:val="001679C1"/>
    <w:rsid w:val="00171064"/>
    <w:rsid w:val="001729B5"/>
    <w:rsid w:val="00174280"/>
    <w:rsid w:val="0017492A"/>
    <w:rsid w:val="0017682A"/>
    <w:rsid w:val="0018046B"/>
    <w:rsid w:val="00181146"/>
    <w:rsid w:val="00181BE6"/>
    <w:rsid w:val="00181F38"/>
    <w:rsid w:val="00182E2B"/>
    <w:rsid w:val="00183C53"/>
    <w:rsid w:val="001876B6"/>
    <w:rsid w:val="001918A9"/>
    <w:rsid w:val="0019234D"/>
    <w:rsid w:val="00193111"/>
    <w:rsid w:val="00193858"/>
    <w:rsid w:val="001968E0"/>
    <w:rsid w:val="001A04E2"/>
    <w:rsid w:val="001A2443"/>
    <w:rsid w:val="001A3CC9"/>
    <w:rsid w:val="001A3EF7"/>
    <w:rsid w:val="001A5667"/>
    <w:rsid w:val="001A60EF"/>
    <w:rsid w:val="001A6D4B"/>
    <w:rsid w:val="001B389A"/>
    <w:rsid w:val="001C0B67"/>
    <w:rsid w:val="001C4006"/>
    <w:rsid w:val="001D2080"/>
    <w:rsid w:val="001D2A54"/>
    <w:rsid w:val="001D6CAF"/>
    <w:rsid w:val="001E0B08"/>
    <w:rsid w:val="001E2B4D"/>
    <w:rsid w:val="001E5247"/>
    <w:rsid w:val="001E7D92"/>
    <w:rsid w:val="001F1E4C"/>
    <w:rsid w:val="00205FB8"/>
    <w:rsid w:val="00207B84"/>
    <w:rsid w:val="00213540"/>
    <w:rsid w:val="00217324"/>
    <w:rsid w:val="00217C3B"/>
    <w:rsid w:val="002212A6"/>
    <w:rsid w:val="002232EF"/>
    <w:rsid w:val="00223DAC"/>
    <w:rsid w:val="00225F3B"/>
    <w:rsid w:val="00226AC7"/>
    <w:rsid w:val="002310BB"/>
    <w:rsid w:val="00234099"/>
    <w:rsid w:val="00234B61"/>
    <w:rsid w:val="002378C1"/>
    <w:rsid w:val="00237C10"/>
    <w:rsid w:val="00241486"/>
    <w:rsid w:val="00244152"/>
    <w:rsid w:val="00246828"/>
    <w:rsid w:val="00246B61"/>
    <w:rsid w:val="002547D9"/>
    <w:rsid w:val="00261165"/>
    <w:rsid w:val="00261265"/>
    <w:rsid w:val="00262F77"/>
    <w:rsid w:val="00264021"/>
    <w:rsid w:val="00267310"/>
    <w:rsid w:val="002677C4"/>
    <w:rsid w:val="00275554"/>
    <w:rsid w:val="00276570"/>
    <w:rsid w:val="00277561"/>
    <w:rsid w:val="00277B34"/>
    <w:rsid w:val="00281726"/>
    <w:rsid w:val="00281844"/>
    <w:rsid w:val="0028234A"/>
    <w:rsid w:val="00287540"/>
    <w:rsid w:val="002878C9"/>
    <w:rsid w:val="00287BD4"/>
    <w:rsid w:val="00287C32"/>
    <w:rsid w:val="00291336"/>
    <w:rsid w:val="0029413C"/>
    <w:rsid w:val="0029455F"/>
    <w:rsid w:val="00294BD3"/>
    <w:rsid w:val="00295812"/>
    <w:rsid w:val="00296970"/>
    <w:rsid w:val="00297D38"/>
    <w:rsid w:val="002A1ED4"/>
    <w:rsid w:val="002A2FB1"/>
    <w:rsid w:val="002A6BAE"/>
    <w:rsid w:val="002A7A43"/>
    <w:rsid w:val="002B2A4E"/>
    <w:rsid w:val="002B3CF5"/>
    <w:rsid w:val="002B77E9"/>
    <w:rsid w:val="002C4344"/>
    <w:rsid w:val="002C68F3"/>
    <w:rsid w:val="002D299A"/>
    <w:rsid w:val="002D6594"/>
    <w:rsid w:val="002D65CE"/>
    <w:rsid w:val="002D7FCB"/>
    <w:rsid w:val="002E29DC"/>
    <w:rsid w:val="002E41CC"/>
    <w:rsid w:val="002E64BB"/>
    <w:rsid w:val="002E7281"/>
    <w:rsid w:val="002F3D77"/>
    <w:rsid w:val="002F44E2"/>
    <w:rsid w:val="002F6B98"/>
    <w:rsid w:val="002F707E"/>
    <w:rsid w:val="002F755A"/>
    <w:rsid w:val="0030199D"/>
    <w:rsid w:val="00302963"/>
    <w:rsid w:val="00305847"/>
    <w:rsid w:val="003074CB"/>
    <w:rsid w:val="00310CA0"/>
    <w:rsid w:val="0031204E"/>
    <w:rsid w:val="0031211A"/>
    <w:rsid w:val="00313D90"/>
    <w:rsid w:val="00315298"/>
    <w:rsid w:val="00315557"/>
    <w:rsid w:val="00316DE3"/>
    <w:rsid w:val="00317E01"/>
    <w:rsid w:val="003229BF"/>
    <w:rsid w:val="00322EDC"/>
    <w:rsid w:val="003232CE"/>
    <w:rsid w:val="00326421"/>
    <w:rsid w:val="00327028"/>
    <w:rsid w:val="003343EC"/>
    <w:rsid w:val="00336080"/>
    <w:rsid w:val="00342BC2"/>
    <w:rsid w:val="00346077"/>
    <w:rsid w:val="00350BC8"/>
    <w:rsid w:val="00350F22"/>
    <w:rsid w:val="00351C2B"/>
    <w:rsid w:val="00351FD0"/>
    <w:rsid w:val="003534C7"/>
    <w:rsid w:val="00353933"/>
    <w:rsid w:val="00356CAB"/>
    <w:rsid w:val="003575A7"/>
    <w:rsid w:val="00357E67"/>
    <w:rsid w:val="00360C1A"/>
    <w:rsid w:val="0036213B"/>
    <w:rsid w:val="003622BA"/>
    <w:rsid w:val="00363C25"/>
    <w:rsid w:val="00370B6D"/>
    <w:rsid w:val="00372FA6"/>
    <w:rsid w:val="003769EC"/>
    <w:rsid w:val="00383435"/>
    <w:rsid w:val="00383681"/>
    <w:rsid w:val="00383966"/>
    <w:rsid w:val="00393C75"/>
    <w:rsid w:val="0039658A"/>
    <w:rsid w:val="0039718E"/>
    <w:rsid w:val="003A014E"/>
    <w:rsid w:val="003A3A07"/>
    <w:rsid w:val="003A4F66"/>
    <w:rsid w:val="003A62B6"/>
    <w:rsid w:val="003A7AE2"/>
    <w:rsid w:val="003B3B17"/>
    <w:rsid w:val="003B41DF"/>
    <w:rsid w:val="003B5FC5"/>
    <w:rsid w:val="003B773A"/>
    <w:rsid w:val="003C2A2D"/>
    <w:rsid w:val="003C5262"/>
    <w:rsid w:val="003C6C82"/>
    <w:rsid w:val="003D2F0C"/>
    <w:rsid w:val="003D30CF"/>
    <w:rsid w:val="003D33F1"/>
    <w:rsid w:val="003D33F2"/>
    <w:rsid w:val="003D7D1F"/>
    <w:rsid w:val="003E2F4A"/>
    <w:rsid w:val="003E3E0D"/>
    <w:rsid w:val="003E6159"/>
    <w:rsid w:val="003F50AC"/>
    <w:rsid w:val="003F5706"/>
    <w:rsid w:val="003F5ABB"/>
    <w:rsid w:val="003F6BF6"/>
    <w:rsid w:val="00402B99"/>
    <w:rsid w:val="004059AB"/>
    <w:rsid w:val="004106C3"/>
    <w:rsid w:val="00410763"/>
    <w:rsid w:val="00414251"/>
    <w:rsid w:val="00414E28"/>
    <w:rsid w:val="00417619"/>
    <w:rsid w:val="0041767D"/>
    <w:rsid w:val="004204C6"/>
    <w:rsid w:val="0042249D"/>
    <w:rsid w:val="00426A6E"/>
    <w:rsid w:val="00430315"/>
    <w:rsid w:val="004341DF"/>
    <w:rsid w:val="00441730"/>
    <w:rsid w:val="004417E3"/>
    <w:rsid w:val="00441F60"/>
    <w:rsid w:val="00446696"/>
    <w:rsid w:val="00452558"/>
    <w:rsid w:val="00452CEE"/>
    <w:rsid w:val="00452D53"/>
    <w:rsid w:val="004550B5"/>
    <w:rsid w:val="004558D1"/>
    <w:rsid w:val="00457DD3"/>
    <w:rsid w:val="0046089F"/>
    <w:rsid w:val="004616A0"/>
    <w:rsid w:val="0046170D"/>
    <w:rsid w:val="00464313"/>
    <w:rsid w:val="00467C4C"/>
    <w:rsid w:val="00473427"/>
    <w:rsid w:val="00475037"/>
    <w:rsid w:val="004755BC"/>
    <w:rsid w:val="00476F8A"/>
    <w:rsid w:val="00483282"/>
    <w:rsid w:val="00486550"/>
    <w:rsid w:val="00487814"/>
    <w:rsid w:val="0049031C"/>
    <w:rsid w:val="00491221"/>
    <w:rsid w:val="00492B02"/>
    <w:rsid w:val="004931E0"/>
    <w:rsid w:val="00496CE3"/>
    <w:rsid w:val="004A360E"/>
    <w:rsid w:val="004A4A55"/>
    <w:rsid w:val="004A726B"/>
    <w:rsid w:val="004B099C"/>
    <w:rsid w:val="004B11CA"/>
    <w:rsid w:val="004B32DF"/>
    <w:rsid w:val="004C2DBA"/>
    <w:rsid w:val="004D10D8"/>
    <w:rsid w:val="004D22F2"/>
    <w:rsid w:val="004D27D2"/>
    <w:rsid w:val="004D2CA6"/>
    <w:rsid w:val="004D3DF0"/>
    <w:rsid w:val="004E0CC7"/>
    <w:rsid w:val="004E2142"/>
    <w:rsid w:val="004E5158"/>
    <w:rsid w:val="004E6847"/>
    <w:rsid w:val="004F086D"/>
    <w:rsid w:val="004F097E"/>
    <w:rsid w:val="004F340A"/>
    <w:rsid w:val="004F6BF5"/>
    <w:rsid w:val="00502CCE"/>
    <w:rsid w:val="005054A9"/>
    <w:rsid w:val="005078FE"/>
    <w:rsid w:val="00511993"/>
    <w:rsid w:val="005121C3"/>
    <w:rsid w:val="00513596"/>
    <w:rsid w:val="00513AE2"/>
    <w:rsid w:val="005215C5"/>
    <w:rsid w:val="005224A9"/>
    <w:rsid w:val="00522B4B"/>
    <w:rsid w:val="0052457C"/>
    <w:rsid w:val="00534B52"/>
    <w:rsid w:val="00536746"/>
    <w:rsid w:val="005372C5"/>
    <w:rsid w:val="005375E1"/>
    <w:rsid w:val="00540447"/>
    <w:rsid w:val="0054126F"/>
    <w:rsid w:val="00541453"/>
    <w:rsid w:val="00541A0D"/>
    <w:rsid w:val="00543968"/>
    <w:rsid w:val="00543D22"/>
    <w:rsid w:val="005464F5"/>
    <w:rsid w:val="00550A48"/>
    <w:rsid w:val="00550C17"/>
    <w:rsid w:val="0055212A"/>
    <w:rsid w:val="0055275E"/>
    <w:rsid w:val="00557795"/>
    <w:rsid w:val="00562A3E"/>
    <w:rsid w:val="005637F6"/>
    <w:rsid w:val="00565376"/>
    <w:rsid w:val="00571029"/>
    <w:rsid w:val="00572332"/>
    <w:rsid w:val="0057281E"/>
    <w:rsid w:val="00576142"/>
    <w:rsid w:val="005766B1"/>
    <w:rsid w:val="00576F4F"/>
    <w:rsid w:val="0058346B"/>
    <w:rsid w:val="00585A00"/>
    <w:rsid w:val="005936A8"/>
    <w:rsid w:val="00594DA2"/>
    <w:rsid w:val="00595C8A"/>
    <w:rsid w:val="00596724"/>
    <w:rsid w:val="005A1CE1"/>
    <w:rsid w:val="005A1D43"/>
    <w:rsid w:val="005A40BC"/>
    <w:rsid w:val="005A43C6"/>
    <w:rsid w:val="005A5EA0"/>
    <w:rsid w:val="005B37E4"/>
    <w:rsid w:val="005B542B"/>
    <w:rsid w:val="005B5AD3"/>
    <w:rsid w:val="005B5F61"/>
    <w:rsid w:val="005B6995"/>
    <w:rsid w:val="005B74B6"/>
    <w:rsid w:val="005B7DC0"/>
    <w:rsid w:val="005C014B"/>
    <w:rsid w:val="005C4457"/>
    <w:rsid w:val="005C46E7"/>
    <w:rsid w:val="005C5CCA"/>
    <w:rsid w:val="005D0B04"/>
    <w:rsid w:val="005D5269"/>
    <w:rsid w:val="005E0E86"/>
    <w:rsid w:val="005E0EA3"/>
    <w:rsid w:val="005E22BC"/>
    <w:rsid w:val="005E3FED"/>
    <w:rsid w:val="005E4C5D"/>
    <w:rsid w:val="005E78C8"/>
    <w:rsid w:val="005E7FDE"/>
    <w:rsid w:val="005F0836"/>
    <w:rsid w:val="005F0CEC"/>
    <w:rsid w:val="005F1AB9"/>
    <w:rsid w:val="005F337F"/>
    <w:rsid w:val="005F42C3"/>
    <w:rsid w:val="005F50D5"/>
    <w:rsid w:val="005F6541"/>
    <w:rsid w:val="00600B89"/>
    <w:rsid w:val="00602FFB"/>
    <w:rsid w:val="00603D64"/>
    <w:rsid w:val="0060614E"/>
    <w:rsid w:val="00610BA5"/>
    <w:rsid w:val="006113E9"/>
    <w:rsid w:val="00614E2E"/>
    <w:rsid w:val="006200E7"/>
    <w:rsid w:val="00621F61"/>
    <w:rsid w:val="00625E2D"/>
    <w:rsid w:val="00630E74"/>
    <w:rsid w:val="00631815"/>
    <w:rsid w:val="006342C4"/>
    <w:rsid w:val="00634CD6"/>
    <w:rsid w:val="0063636A"/>
    <w:rsid w:val="0064003E"/>
    <w:rsid w:val="006415AA"/>
    <w:rsid w:val="00643BD9"/>
    <w:rsid w:val="006466D4"/>
    <w:rsid w:val="006514EA"/>
    <w:rsid w:val="00652B4B"/>
    <w:rsid w:val="00652BB6"/>
    <w:rsid w:val="0065315D"/>
    <w:rsid w:val="0065525B"/>
    <w:rsid w:val="006562CE"/>
    <w:rsid w:val="0065774C"/>
    <w:rsid w:val="0066044D"/>
    <w:rsid w:val="00661155"/>
    <w:rsid w:val="00661D92"/>
    <w:rsid w:val="00663EA2"/>
    <w:rsid w:val="00666D7E"/>
    <w:rsid w:val="006701F9"/>
    <w:rsid w:val="006704DB"/>
    <w:rsid w:val="0067146D"/>
    <w:rsid w:val="00671530"/>
    <w:rsid w:val="00671962"/>
    <w:rsid w:val="00671AD3"/>
    <w:rsid w:val="006730D8"/>
    <w:rsid w:val="00675906"/>
    <w:rsid w:val="00682ED1"/>
    <w:rsid w:val="006911FF"/>
    <w:rsid w:val="00691EDE"/>
    <w:rsid w:val="00694C69"/>
    <w:rsid w:val="00694D6B"/>
    <w:rsid w:val="00694F33"/>
    <w:rsid w:val="006952BF"/>
    <w:rsid w:val="006955C6"/>
    <w:rsid w:val="006973D6"/>
    <w:rsid w:val="006A032A"/>
    <w:rsid w:val="006A38E9"/>
    <w:rsid w:val="006A3D31"/>
    <w:rsid w:val="006A6EBC"/>
    <w:rsid w:val="006B1AD2"/>
    <w:rsid w:val="006B472A"/>
    <w:rsid w:val="006B6B1F"/>
    <w:rsid w:val="006B6C70"/>
    <w:rsid w:val="006B71AA"/>
    <w:rsid w:val="006B7D8B"/>
    <w:rsid w:val="006C6824"/>
    <w:rsid w:val="006C7D67"/>
    <w:rsid w:val="006D47C3"/>
    <w:rsid w:val="006D5E9D"/>
    <w:rsid w:val="006E59C5"/>
    <w:rsid w:val="006E6F1A"/>
    <w:rsid w:val="006F2C3D"/>
    <w:rsid w:val="006F6DD0"/>
    <w:rsid w:val="00700966"/>
    <w:rsid w:val="0070210F"/>
    <w:rsid w:val="0070250D"/>
    <w:rsid w:val="00705BA8"/>
    <w:rsid w:val="007068FF"/>
    <w:rsid w:val="00707108"/>
    <w:rsid w:val="00707B27"/>
    <w:rsid w:val="0071643A"/>
    <w:rsid w:val="00716A43"/>
    <w:rsid w:val="00721868"/>
    <w:rsid w:val="0072249E"/>
    <w:rsid w:val="007266B7"/>
    <w:rsid w:val="00727F1C"/>
    <w:rsid w:val="00730844"/>
    <w:rsid w:val="00732647"/>
    <w:rsid w:val="00732B26"/>
    <w:rsid w:val="00734669"/>
    <w:rsid w:val="00737AEC"/>
    <w:rsid w:val="00740C28"/>
    <w:rsid w:val="00741F41"/>
    <w:rsid w:val="00746472"/>
    <w:rsid w:val="0074714C"/>
    <w:rsid w:val="00753179"/>
    <w:rsid w:val="00753A19"/>
    <w:rsid w:val="0075526F"/>
    <w:rsid w:val="00756E38"/>
    <w:rsid w:val="0075745D"/>
    <w:rsid w:val="00764468"/>
    <w:rsid w:val="00767265"/>
    <w:rsid w:val="00767F00"/>
    <w:rsid w:val="0077176D"/>
    <w:rsid w:val="00781CA4"/>
    <w:rsid w:val="00784F32"/>
    <w:rsid w:val="00785D99"/>
    <w:rsid w:val="007903F5"/>
    <w:rsid w:val="0079291B"/>
    <w:rsid w:val="00793FD1"/>
    <w:rsid w:val="00796C14"/>
    <w:rsid w:val="007A40B4"/>
    <w:rsid w:val="007B046C"/>
    <w:rsid w:val="007B2AC9"/>
    <w:rsid w:val="007B400F"/>
    <w:rsid w:val="007C0C3C"/>
    <w:rsid w:val="007C2000"/>
    <w:rsid w:val="007C64AF"/>
    <w:rsid w:val="007D6CE2"/>
    <w:rsid w:val="007E033E"/>
    <w:rsid w:val="007E0ECE"/>
    <w:rsid w:val="007E1C9F"/>
    <w:rsid w:val="007E2E01"/>
    <w:rsid w:val="007E5F0B"/>
    <w:rsid w:val="007F1D92"/>
    <w:rsid w:val="007F25D8"/>
    <w:rsid w:val="007F269F"/>
    <w:rsid w:val="00800BBF"/>
    <w:rsid w:val="00801185"/>
    <w:rsid w:val="00801570"/>
    <w:rsid w:val="0080334C"/>
    <w:rsid w:val="0081161F"/>
    <w:rsid w:val="00813064"/>
    <w:rsid w:val="00814E88"/>
    <w:rsid w:val="0081753C"/>
    <w:rsid w:val="0081774D"/>
    <w:rsid w:val="00817942"/>
    <w:rsid w:val="00817C0E"/>
    <w:rsid w:val="00820284"/>
    <w:rsid w:val="00820458"/>
    <w:rsid w:val="00821862"/>
    <w:rsid w:val="008221E0"/>
    <w:rsid w:val="008231D6"/>
    <w:rsid w:val="008239E8"/>
    <w:rsid w:val="008244A9"/>
    <w:rsid w:val="008277E8"/>
    <w:rsid w:val="00827FA1"/>
    <w:rsid w:val="00833E16"/>
    <w:rsid w:val="00835BB8"/>
    <w:rsid w:val="00842017"/>
    <w:rsid w:val="00842288"/>
    <w:rsid w:val="00843EF3"/>
    <w:rsid w:val="0085033F"/>
    <w:rsid w:val="00853A3D"/>
    <w:rsid w:val="008552DE"/>
    <w:rsid w:val="0085547C"/>
    <w:rsid w:val="0085598B"/>
    <w:rsid w:val="00855CE9"/>
    <w:rsid w:val="00856468"/>
    <w:rsid w:val="00860D41"/>
    <w:rsid w:val="00860ED8"/>
    <w:rsid w:val="0086440B"/>
    <w:rsid w:val="0086596F"/>
    <w:rsid w:val="00866F8A"/>
    <w:rsid w:val="008755F2"/>
    <w:rsid w:val="008812A7"/>
    <w:rsid w:val="0088130E"/>
    <w:rsid w:val="008814AE"/>
    <w:rsid w:val="00886A13"/>
    <w:rsid w:val="00887097"/>
    <w:rsid w:val="008874A2"/>
    <w:rsid w:val="00890FF3"/>
    <w:rsid w:val="00891D83"/>
    <w:rsid w:val="00897C2A"/>
    <w:rsid w:val="008A3497"/>
    <w:rsid w:val="008A4C36"/>
    <w:rsid w:val="008B2F28"/>
    <w:rsid w:val="008B51B9"/>
    <w:rsid w:val="008B7320"/>
    <w:rsid w:val="008B75E2"/>
    <w:rsid w:val="008B7D62"/>
    <w:rsid w:val="008C03FF"/>
    <w:rsid w:val="008C249C"/>
    <w:rsid w:val="008C5E0C"/>
    <w:rsid w:val="008C6AF4"/>
    <w:rsid w:val="008D15D9"/>
    <w:rsid w:val="008D201C"/>
    <w:rsid w:val="008D37C5"/>
    <w:rsid w:val="008D58D3"/>
    <w:rsid w:val="008D719B"/>
    <w:rsid w:val="008E0A1B"/>
    <w:rsid w:val="008E191E"/>
    <w:rsid w:val="008E33DD"/>
    <w:rsid w:val="008E45F5"/>
    <w:rsid w:val="008E6CA0"/>
    <w:rsid w:val="008F3DA4"/>
    <w:rsid w:val="008F4441"/>
    <w:rsid w:val="009029EB"/>
    <w:rsid w:val="00905085"/>
    <w:rsid w:val="00912CD2"/>
    <w:rsid w:val="00921519"/>
    <w:rsid w:val="0092428F"/>
    <w:rsid w:val="00925391"/>
    <w:rsid w:val="009313B1"/>
    <w:rsid w:val="00935515"/>
    <w:rsid w:val="0093656C"/>
    <w:rsid w:val="00936E32"/>
    <w:rsid w:val="009371E0"/>
    <w:rsid w:val="00937AE1"/>
    <w:rsid w:val="009402FF"/>
    <w:rsid w:val="00943C8E"/>
    <w:rsid w:val="0094541B"/>
    <w:rsid w:val="00952068"/>
    <w:rsid w:val="00952351"/>
    <w:rsid w:val="00954030"/>
    <w:rsid w:val="00954100"/>
    <w:rsid w:val="00954694"/>
    <w:rsid w:val="00956A02"/>
    <w:rsid w:val="00957377"/>
    <w:rsid w:val="009608E4"/>
    <w:rsid w:val="00960E9C"/>
    <w:rsid w:val="009616EF"/>
    <w:rsid w:val="00961A63"/>
    <w:rsid w:val="009623F5"/>
    <w:rsid w:val="00963710"/>
    <w:rsid w:val="0096384E"/>
    <w:rsid w:val="00963B1F"/>
    <w:rsid w:val="00963FB7"/>
    <w:rsid w:val="00965185"/>
    <w:rsid w:val="00965199"/>
    <w:rsid w:val="00965B11"/>
    <w:rsid w:val="00966920"/>
    <w:rsid w:val="00970D0C"/>
    <w:rsid w:val="0097286B"/>
    <w:rsid w:val="0097374E"/>
    <w:rsid w:val="00974369"/>
    <w:rsid w:val="00975D11"/>
    <w:rsid w:val="00982A28"/>
    <w:rsid w:val="0098515C"/>
    <w:rsid w:val="00991289"/>
    <w:rsid w:val="00992D37"/>
    <w:rsid w:val="00994DB6"/>
    <w:rsid w:val="0099608B"/>
    <w:rsid w:val="0099635A"/>
    <w:rsid w:val="00996B99"/>
    <w:rsid w:val="0099760C"/>
    <w:rsid w:val="009A0512"/>
    <w:rsid w:val="009A0AC4"/>
    <w:rsid w:val="009A1B5A"/>
    <w:rsid w:val="009A2353"/>
    <w:rsid w:val="009A2E41"/>
    <w:rsid w:val="009A4442"/>
    <w:rsid w:val="009A55BF"/>
    <w:rsid w:val="009B1BFD"/>
    <w:rsid w:val="009B4C65"/>
    <w:rsid w:val="009B57C4"/>
    <w:rsid w:val="009B6102"/>
    <w:rsid w:val="009B7F77"/>
    <w:rsid w:val="009C120F"/>
    <w:rsid w:val="009C2D38"/>
    <w:rsid w:val="009C45FE"/>
    <w:rsid w:val="009C6D3F"/>
    <w:rsid w:val="009C72E5"/>
    <w:rsid w:val="009D004D"/>
    <w:rsid w:val="009D23A6"/>
    <w:rsid w:val="009D365D"/>
    <w:rsid w:val="009D39AC"/>
    <w:rsid w:val="009D4061"/>
    <w:rsid w:val="009D44FB"/>
    <w:rsid w:val="009D5934"/>
    <w:rsid w:val="009D5A1E"/>
    <w:rsid w:val="009D5EC6"/>
    <w:rsid w:val="009E1861"/>
    <w:rsid w:val="009F151C"/>
    <w:rsid w:val="009F257C"/>
    <w:rsid w:val="009F3627"/>
    <w:rsid w:val="009F4781"/>
    <w:rsid w:val="009F4D47"/>
    <w:rsid w:val="00A0169B"/>
    <w:rsid w:val="00A03680"/>
    <w:rsid w:val="00A06E54"/>
    <w:rsid w:val="00A15DB7"/>
    <w:rsid w:val="00A215B7"/>
    <w:rsid w:val="00A2193F"/>
    <w:rsid w:val="00A22BB2"/>
    <w:rsid w:val="00A257E6"/>
    <w:rsid w:val="00A267C8"/>
    <w:rsid w:val="00A302BB"/>
    <w:rsid w:val="00A33579"/>
    <w:rsid w:val="00A34E09"/>
    <w:rsid w:val="00A34F29"/>
    <w:rsid w:val="00A358AD"/>
    <w:rsid w:val="00A358AE"/>
    <w:rsid w:val="00A36CA3"/>
    <w:rsid w:val="00A37922"/>
    <w:rsid w:val="00A42808"/>
    <w:rsid w:val="00A4497D"/>
    <w:rsid w:val="00A4619E"/>
    <w:rsid w:val="00A470DE"/>
    <w:rsid w:val="00A52634"/>
    <w:rsid w:val="00A53EAF"/>
    <w:rsid w:val="00A54D01"/>
    <w:rsid w:val="00A559A3"/>
    <w:rsid w:val="00A55B73"/>
    <w:rsid w:val="00A55F19"/>
    <w:rsid w:val="00A57CEF"/>
    <w:rsid w:val="00A63D66"/>
    <w:rsid w:val="00A7041A"/>
    <w:rsid w:val="00A710A4"/>
    <w:rsid w:val="00A7213E"/>
    <w:rsid w:val="00A72819"/>
    <w:rsid w:val="00A728BA"/>
    <w:rsid w:val="00A730DE"/>
    <w:rsid w:val="00A75753"/>
    <w:rsid w:val="00A75BA9"/>
    <w:rsid w:val="00A77716"/>
    <w:rsid w:val="00A77775"/>
    <w:rsid w:val="00A811BD"/>
    <w:rsid w:val="00A85A80"/>
    <w:rsid w:val="00A86F51"/>
    <w:rsid w:val="00A86F81"/>
    <w:rsid w:val="00A90163"/>
    <w:rsid w:val="00A940D3"/>
    <w:rsid w:val="00A9533A"/>
    <w:rsid w:val="00A9667C"/>
    <w:rsid w:val="00AA2249"/>
    <w:rsid w:val="00AA35DB"/>
    <w:rsid w:val="00AA3ACC"/>
    <w:rsid w:val="00AA4744"/>
    <w:rsid w:val="00AA64FC"/>
    <w:rsid w:val="00AB074C"/>
    <w:rsid w:val="00AB67E8"/>
    <w:rsid w:val="00AC10C8"/>
    <w:rsid w:val="00AC1554"/>
    <w:rsid w:val="00AC4612"/>
    <w:rsid w:val="00AC474E"/>
    <w:rsid w:val="00AC4B74"/>
    <w:rsid w:val="00AD375E"/>
    <w:rsid w:val="00AD3AF8"/>
    <w:rsid w:val="00AD3D99"/>
    <w:rsid w:val="00AD6185"/>
    <w:rsid w:val="00AD6835"/>
    <w:rsid w:val="00AE0B11"/>
    <w:rsid w:val="00AE1244"/>
    <w:rsid w:val="00AE178E"/>
    <w:rsid w:val="00AE2AE6"/>
    <w:rsid w:val="00AE3C0E"/>
    <w:rsid w:val="00AE420B"/>
    <w:rsid w:val="00AE56B4"/>
    <w:rsid w:val="00AF0B8D"/>
    <w:rsid w:val="00AF160C"/>
    <w:rsid w:val="00AF265E"/>
    <w:rsid w:val="00AF6AD5"/>
    <w:rsid w:val="00AF7B6F"/>
    <w:rsid w:val="00B01309"/>
    <w:rsid w:val="00B04639"/>
    <w:rsid w:val="00B157A7"/>
    <w:rsid w:val="00B175BB"/>
    <w:rsid w:val="00B26374"/>
    <w:rsid w:val="00B26BEA"/>
    <w:rsid w:val="00B27A3F"/>
    <w:rsid w:val="00B3681B"/>
    <w:rsid w:val="00B37B44"/>
    <w:rsid w:val="00B4403F"/>
    <w:rsid w:val="00B44536"/>
    <w:rsid w:val="00B45263"/>
    <w:rsid w:val="00B4596A"/>
    <w:rsid w:val="00B459D1"/>
    <w:rsid w:val="00B47586"/>
    <w:rsid w:val="00B55F11"/>
    <w:rsid w:val="00B6053E"/>
    <w:rsid w:val="00B624D5"/>
    <w:rsid w:val="00B64580"/>
    <w:rsid w:val="00B65D6E"/>
    <w:rsid w:val="00B66C3D"/>
    <w:rsid w:val="00B8034E"/>
    <w:rsid w:val="00B80F11"/>
    <w:rsid w:val="00B819DA"/>
    <w:rsid w:val="00B868F1"/>
    <w:rsid w:val="00B87D0E"/>
    <w:rsid w:val="00B920F0"/>
    <w:rsid w:val="00B92E0D"/>
    <w:rsid w:val="00BB2978"/>
    <w:rsid w:val="00BB2C70"/>
    <w:rsid w:val="00BB72B8"/>
    <w:rsid w:val="00BC0273"/>
    <w:rsid w:val="00BC0422"/>
    <w:rsid w:val="00BC311A"/>
    <w:rsid w:val="00BD03BA"/>
    <w:rsid w:val="00BD04F1"/>
    <w:rsid w:val="00BD568F"/>
    <w:rsid w:val="00BD5B5F"/>
    <w:rsid w:val="00BD71CA"/>
    <w:rsid w:val="00BE17DC"/>
    <w:rsid w:val="00BE19E1"/>
    <w:rsid w:val="00BE3761"/>
    <w:rsid w:val="00BE39E1"/>
    <w:rsid w:val="00BE3A82"/>
    <w:rsid w:val="00BE3FD4"/>
    <w:rsid w:val="00BE6E74"/>
    <w:rsid w:val="00BF000E"/>
    <w:rsid w:val="00C01083"/>
    <w:rsid w:val="00C01990"/>
    <w:rsid w:val="00C02A89"/>
    <w:rsid w:val="00C02C91"/>
    <w:rsid w:val="00C076CE"/>
    <w:rsid w:val="00C07700"/>
    <w:rsid w:val="00C15FC0"/>
    <w:rsid w:val="00C16502"/>
    <w:rsid w:val="00C17D6C"/>
    <w:rsid w:val="00C203DF"/>
    <w:rsid w:val="00C20668"/>
    <w:rsid w:val="00C225C7"/>
    <w:rsid w:val="00C23640"/>
    <w:rsid w:val="00C264E6"/>
    <w:rsid w:val="00C31543"/>
    <w:rsid w:val="00C320BC"/>
    <w:rsid w:val="00C34A1B"/>
    <w:rsid w:val="00C3520E"/>
    <w:rsid w:val="00C3715A"/>
    <w:rsid w:val="00C40D3D"/>
    <w:rsid w:val="00C41011"/>
    <w:rsid w:val="00C41E21"/>
    <w:rsid w:val="00C43F3D"/>
    <w:rsid w:val="00C47BA4"/>
    <w:rsid w:val="00C50AF9"/>
    <w:rsid w:val="00C54264"/>
    <w:rsid w:val="00C548C7"/>
    <w:rsid w:val="00C56188"/>
    <w:rsid w:val="00C57844"/>
    <w:rsid w:val="00C60CB8"/>
    <w:rsid w:val="00C6304D"/>
    <w:rsid w:val="00C64741"/>
    <w:rsid w:val="00C65899"/>
    <w:rsid w:val="00C72E7C"/>
    <w:rsid w:val="00C73383"/>
    <w:rsid w:val="00C743CD"/>
    <w:rsid w:val="00C74AB5"/>
    <w:rsid w:val="00C75FA0"/>
    <w:rsid w:val="00C76133"/>
    <w:rsid w:val="00C77B6B"/>
    <w:rsid w:val="00C804C4"/>
    <w:rsid w:val="00C80F1B"/>
    <w:rsid w:val="00C82393"/>
    <w:rsid w:val="00C8469F"/>
    <w:rsid w:val="00C8554C"/>
    <w:rsid w:val="00C865D7"/>
    <w:rsid w:val="00C86F9F"/>
    <w:rsid w:val="00C9078A"/>
    <w:rsid w:val="00C9175F"/>
    <w:rsid w:val="00C930DD"/>
    <w:rsid w:val="00C93228"/>
    <w:rsid w:val="00C953D1"/>
    <w:rsid w:val="00C95864"/>
    <w:rsid w:val="00C95B33"/>
    <w:rsid w:val="00CA199F"/>
    <w:rsid w:val="00CA26F2"/>
    <w:rsid w:val="00CA5BB6"/>
    <w:rsid w:val="00CA6953"/>
    <w:rsid w:val="00CA7370"/>
    <w:rsid w:val="00CB1873"/>
    <w:rsid w:val="00CB23A1"/>
    <w:rsid w:val="00CC23CD"/>
    <w:rsid w:val="00CC2DE2"/>
    <w:rsid w:val="00CC3763"/>
    <w:rsid w:val="00CC5575"/>
    <w:rsid w:val="00CC59A8"/>
    <w:rsid w:val="00CC6108"/>
    <w:rsid w:val="00CD0468"/>
    <w:rsid w:val="00CD4C72"/>
    <w:rsid w:val="00CD65A2"/>
    <w:rsid w:val="00CD6714"/>
    <w:rsid w:val="00CE0986"/>
    <w:rsid w:val="00CE614B"/>
    <w:rsid w:val="00CE7A40"/>
    <w:rsid w:val="00CF2616"/>
    <w:rsid w:val="00CF44FE"/>
    <w:rsid w:val="00CF4CB6"/>
    <w:rsid w:val="00D0083B"/>
    <w:rsid w:val="00D027C4"/>
    <w:rsid w:val="00D0333D"/>
    <w:rsid w:val="00D0595E"/>
    <w:rsid w:val="00D114D3"/>
    <w:rsid w:val="00D11AAC"/>
    <w:rsid w:val="00D13821"/>
    <w:rsid w:val="00D15F2E"/>
    <w:rsid w:val="00D172B2"/>
    <w:rsid w:val="00D221F2"/>
    <w:rsid w:val="00D2268F"/>
    <w:rsid w:val="00D2367E"/>
    <w:rsid w:val="00D23DA4"/>
    <w:rsid w:val="00D246F7"/>
    <w:rsid w:val="00D3098C"/>
    <w:rsid w:val="00D30F12"/>
    <w:rsid w:val="00D31490"/>
    <w:rsid w:val="00D344E8"/>
    <w:rsid w:val="00D35866"/>
    <w:rsid w:val="00D43A38"/>
    <w:rsid w:val="00D44331"/>
    <w:rsid w:val="00D44BB2"/>
    <w:rsid w:val="00D4756B"/>
    <w:rsid w:val="00D525CA"/>
    <w:rsid w:val="00D53F25"/>
    <w:rsid w:val="00D568CC"/>
    <w:rsid w:val="00D642CF"/>
    <w:rsid w:val="00D735E3"/>
    <w:rsid w:val="00D769EF"/>
    <w:rsid w:val="00D76A65"/>
    <w:rsid w:val="00D76DBD"/>
    <w:rsid w:val="00D77F51"/>
    <w:rsid w:val="00D80040"/>
    <w:rsid w:val="00D8125E"/>
    <w:rsid w:val="00D83265"/>
    <w:rsid w:val="00D8480E"/>
    <w:rsid w:val="00D85BCE"/>
    <w:rsid w:val="00D86C23"/>
    <w:rsid w:val="00D8774B"/>
    <w:rsid w:val="00D9218C"/>
    <w:rsid w:val="00D94C48"/>
    <w:rsid w:val="00DA6CF4"/>
    <w:rsid w:val="00DB20C4"/>
    <w:rsid w:val="00DB72FD"/>
    <w:rsid w:val="00DB788B"/>
    <w:rsid w:val="00DB7ADA"/>
    <w:rsid w:val="00DC1F0F"/>
    <w:rsid w:val="00DC278A"/>
    <w:rsid w:val="00DC54C6"/>
    <w:rsid w:val="00DC7A8D"/>
    <w:rsid w:val="00DD34CF"/>
    <w:rsid w:val="00DD35EF"/>
    <w:rsid w:val="00DD38BC"/>
    <w:rsid w:val="00DD653A"/>
    <w:rsid w:val="00DD700E"/>
    <w:rsid w:val="00DE1496"/>
    <w:rsid w:val="00DE3726"/>
    <w:rsid w:val="00DE4AC1"/>
    <w:rsid w:val="00DE5457"/>
    <w:rsid w:val="00DE64D3"/>
    <w:rsid w:val="00DE71FB"/>
    <w:rsid w:val="00DE7BD1"/>
    <w:rsid w:val="00DE7C8C"/>
    <w:rsid w:val="00DF328A"/>
    <w:rsid w:val="00DF4E08"/>
    <w:rsid w:val="00DF4FF1"/>
    <w:rsid w:val="00DF5634"/>
    <w:rsid w:val="00DF6ED7"/>
    <w:rsid w:val="00DF7DBF"/>
    <w:rsid w:val="00E00BC9"/>
    <w:rsid w:val="00E015CB"/>
    <w:rsid w:val="00E06C74"/>
    <w:rsid w:val="00E14844"/>
    <w:rsid w:val="00E164BD"/>
    <w:rsid w:val="00E20B4C"/>
    <w:rsid w:val="00E21B8D"/>
    <w:rsid w:val="00E25695"/>
    <w:rsid w:val="00E2571B"/>
    <w:rsid w:val="00E33D98"/>
    <w:rsid w:val="00E343E2"/>
    <w:rsid w:val="00E3469E"/>
    <w:rsid w:val="00E34792"/>
    <w:rsid w:val="00E34C28"/>
    <w:rsid w:val="00E36A66"/>
    <w:rsid w:val="00E36CF0"/>
    <w:rsid w:val="00E4404C"/>
    <w:rsid w:val="00E448AD"/>
    <w:rsid w:val="00E47C55"/>
    <w:rsid w:val="00E47DCE"/>
    <w:rsid w:val="00E52C9A"/>
    <w:rsid w:val="00E53FE4"/>
    <w:rsid w:val="00E57F8F"/>
    <w:rsid w:val="00E67475"/>
    <w:rsid w:val="00E67724"/>
    <w:rsid w:val="00E70A6D"/>
    <w:rsid w:val="00E70DFD"/>
    <w:rsid w:val="00E71545"/>
    <w:rsid w:val="00E727A6"/>
    <w:rsid w:val="00E72D87"/>
    <w:rsid w:val="00E7408F"/>
    <w:rsid w:val="00E74753"/>
    <w:rsid w:val="00E75D60"/>
    <w:rsid w:val="00E76CED"/>
    <w:rsid w:val="00E77B39"/>
    <w:rsid w:val="00E82954"/>
    <w:rsid w:val="00E84EBB"/>
    <w:rsid w:val="00E92500"/>
    <w:rsid w:val="00E9265A"/>
    <w:rsid w:val="00E93DEF"/>
    <w:rsid w:val="00E94C8F"/>
    <w:rsid w:val="00E97195"/>
    <w:rsid w:val="00EA1F7C"/>
    <w:rsid w:val="00EA346B"/>
    <w:rsid w:val="00EA7F6B"/>
    <w:rsid w:val="00EB0720"/>
    <w:rsid w:val="00EB2BDF"/>
    <w:rsid w:val="00EB5BEA"/>
    <w:rsid w:val="00EB748B"/>
    <w:rsid w:val="00EC49A7"/>
    <w:rsid w:val="00ED277E"/>
    <w:rsid w:val="00ED3C83"/>
    <w:rsid w:val="00ED5269"/>
    <w:rsid w:val="00ED6D61"/>
    <w:rsid w:val="00ED7C23"/>
    <w:rsid w:val="00EE001B"/>
    <w:rsid w:val="00EE409B"/>
    <w:rsid w:val="00EF0F45"/>
    <w:rsid w:val="00EF120F"/>
    <w:rsid w:val="00EF16AB"/>
    <w:rsid w:val="00EF6A56"/>
    <w:rsid w:val="00EF74A7"/>
    <w:rsid w:val="00F00150"/>
    <w:rsid w:val="00F001F1"/>
    <w:rsid w:val="00F1068E"/>
    <w:rsid w:val="00F14AF7"/>
    <w:rsid w:val="00F17260"/>
    <w:rsid w:val="00F179A1"/>
    <w:rsid w:val="00F21654"/>
    <w:rsid w:val="00F2272E"/>
    <w:rsid w:val="00F2415C"/>
    <w:rsid w:val="00F2636D"/>
    <w:rsid w:val="00F2770E"/>
    <w:rsid w:val="00F30D6B"/>
    <w:rsid w:val="00F30F95"/>
    <w:rsid w:val="00F31460"/>
    <w:rsid w:val="00F33B95"/>
    <w:rsid w:val="00F34EAC"/>
    <w:rsid w:val="00F34F3C"/>
    <w:rsid w:val="00F35989"/>
    <w:rsid w:val="00F36553"/>
    <w:rsid w:val="00F428DC"/>
    <w:rsid w:val="00F43566"/>
    <w:rsid w:val="00F44459"/>
    <w:rsid w:val="00F47173"/>
    <w:rsid w:val="00F47E73"/>
    <w:rsid w:val="00F50667"/>
    <w:rsid w:val="00F51CA7"/>
    <w:rsid w:val="00F52FC6"/>
    <w:rsid w:val="00F53461"/>
    <w:rsid w:val="00F54706"/>
    <w:rsid w:val="00F56A6D"/>
    <w:rsid w:val="00F56E78"/>
    <w:rsid w:val="00F63A75"/>
    <w:rsid w:val="00F64F49"/>
    <w:rsid w:val="00F6676C"/>
    <w:rsid w:val="00F73207"/>
    <w:rsid w:val="00F74F40"/>
    <w:rsid w:val="00F75C15"/>
    <w:rsid w:val="00F800D4"/>
    <w:rsid w:val="00F80A56"/>
    <w:rsid w:val="00F830AC"/>
    <w:rsid w:val="00F84A13"/>
    <w:rsid w:val="00F84C27"/>
    <w:rsid w:val="00F84C3B"/>
    <w:rsid w:val="00F84E57"/>
    <w:rsid w:val="00F965B4"/>
    <w:rsid w:val="00FA0F12"/>
    <w:rsid w:val="00FA1D63"/>
    <w:rsid w:val="00FA1D82"/>
    <w:rsid w:val="00FA4DD2"/>
    <w:rsid w:val="00FA5091"/>
    <w:rsid w:val="00FA5F37"/>
    <w:rsid w:val="00FA7031"/>
    <w:rsid w:val="00FB023D"/>
    <w:rsid w:val="00FB12D3"/>
    <w:rsid w:val="00FB1DEC"/>
    <w:rsid w:val="00FB4B48"/>
    <w:rsid w:val="00FB6E37"/>
    <w:rsid w:val="00FC1BBE"/>
    <w:rsid w:val="00FC1E5A"/>
    <w:rsid w:val="00FC2074"/>
    <w:rsid w:val="00FC282E"/>
    <w:rsid w:val="00FC2C6A"/>
    <w:rsid w:val="00FC3050"/>
    <w:rsid w:val="00FC3A40"/>
    <w:rsid w:val="00FC512E"/>
    <w:rsid w:val="00FC6DF5"/>
    <w:rsid w:val="00FC7717"/>
    <w:rsid w:val="00FD13AB"/>
    <w:rsid w:val="00FD2848"/>
    <w:rsid w:val="00FD388C"/>
    <w:rsid w:val="00FD58D6"/>
    <w:rsid w:val="00FE32F6"/>
    <w:rsid w:val="00FF0536"/>
    <w:rsid w:val="00FF16A0"/>
    <w:rsid w:val="00FF1B6E"/>
    <w:rsid w:val="00FF36E1"/>
    <w:rsid w:val="00FF650D"/>
    <w:rsid w:val="00FF6ECA"/>
    <w:rsid w:val="00FF7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3CA790"/>
  <w15:chartTrackingRefBased/>
  <w15:docId w15:val="{62F7F995-4239-4F56-A1E0-6D623B1FD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sz w:val="24"/>
        <w:szCs w:val="24"/>
        <w:lang w:val="en-US" w:eastAsia="en-US" w:bidi="ar-SA"/>
      </w:rPr>
    </w:rPrDefault>
    <w:pPrDefault>
      <w:pPr>
        <w:spacing w:before="-1" w:after="-1"/>
      </w:pPr>
    </w:pPrDefault>
  </w:docDefaults>
  <w:latentStyles w:defLockedState="0" w:defUIPriority="0" w:defSemiHidden="0" w:defUnhideWhenUsed="0" w:defQFormat="0" w:count="376">
    <w:lsdException w:name="Normal" w:uiPriority="99"/>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lsdException w:name="heading 7" w:semiHidden="1" w:uiPriority="99" w:qFormat="1"/>
    <w:lsdException w:name="heading 8" w:semiHidden="1" w:uiPriority="99" w:qFormat="1"/>
    <w:lsdException w:name="heading 9" w:semiHidden="1" w:uiPriority="9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99" w:unhideWhenUsed="1"/>
    <w:lsdException w:name="List" w:semiHidden="1" w:uiPriority="5" w:unhideWhenUsed="1" w:qFormat="1"/>
    <w:lsdException w:name="List Bullet" w:uiPriority="5" w:qFormat="1"/>
    <w:lsdException w:name="List Number" w:uiPriority="5" w:qFormat="1"/>
    <w:lsdException w:name="List 2" w:semiHidden="1" w:uiPriority="5" w:unhideWhenUsed="1"/>
    <w:lsdException w:name="List 3" w:semiHidden="1" w:uiPriority="5" w:unhideWhenUsed="1"/>
    <w:lsdException w:name="List 4" w:semiHidden="1" w:uiPriority="5" w:unhideWhenUsed="1"/>
    <w:lsdException w:name="List 5" w:semiHidden="1" w:uiPriority="5" w:unhideWhenUsed="1"/>
    <w:lsdException w:name="List Bullet 2" w:semiHidden="1" w:uiPriority="5" w:unhideWhenUsed="1"/>
    <w:lsdException w:name="List Bullet 3" w:semiHidden="1" w:uiPriority="5" w:unhideWhenUsed="1"/>
    <w:lsdException w:name="List Bullet 4" w:semiHidden="1" w:uiPriority="5" w:unhideWhenUsed="1"/>
    <w:lsdException w:name="List Bullet 5" w:semiHidden="1" w:uiPriority="5" w:unhideWhenUsed="1"/>
    <w:lsdException w:name="List Number 2" w:semiHidden="1" w:uiPriority="5" w:unhideWhenUsed="1"/>
    <w:lsdException w:name="List Number 3" w:semiHidden="1" w:uiPriority="5" w:unhideWhenUsed="1"/>
    <w:lsdException w:name="List Number 4" w:semiHidden="1" w:uiPriority="5" w:unhideWhenUsed="1"/>
    <w:lsdException w:name="List Number 5" w:semiHidden="1" w:uiPriority="5" w:unhideWhenUsed="1"/>
    <w:lsdException w:name="Title" w:uiPriority="97"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6" w:unhideWhenUsed="1" w:qFormat="1"/>
    <w:lsdException w:name="List Continue 2" w:semiHidden="1" w:uiPriority="6" w:unhideWhenUsed="1"/>
    <w:lsdException w:name="List Continue 3" w:semiHidden="1" w:uiPriority="6" w:unhideWhenUsed="1"/>
    <w:lsdException w:name="List Continue 4" w:semiHidden="1" w:uiPriority="6" w:unhideWhenUsed="1"/>
    <w:lsdException w:name="List Continue 5" w:semiHidden="1" w:uiPriority="6" w:unhideWhenUsed="1"/>
    <w:lsdException w:name="Message Header" w:semiHidden="1" w:unhideWhenUsed="1"/>
    <w:lsdException w:name="Subtitle" w:semiHidden="1" w:uiPriority="9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1" w:unhideWhenUsed="1" w:qFormat="1"/>
    <w:lsdException w:name="Hyperlink" w:semiHidden="1" w:uiPriority="99" w:unhideWhenUsed="1"/>
    <w:lsdException w:name="FollowedHyperlink" w:semiHidden="1" w:unhideWhenUsed="1"/>
    <w:lsdException w:name="Strong" w:uiPriority="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9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
    <w:lsdException w:name="Bibliography" w:semiHidden="1" w:uiPriority="8"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99"/>
    <w:unhideWhenUsed/>
    <w:rsid w:val="00793FD1"/>
    <w:pPr>
      <w:tabs>
        <w:tab w:val="left" w:pos="720"/>
      </w:tabs>
      <w:spacing w:before="0" w:after="0"/>
    </w:pPr>
    <w:rPr>
      <w:rFonts w:ascii="Lucida Bright" w:hAnsi="Lucida Bright" w:cstheme="minorBidi"/>
      <w:sz w:val="20"/>
    </w:rPr>
  </w:style>
  <w:style w:type="paragraph" w:styleId="Heading1">
    <w:name w:val="heading 1"/>
    <w:next w:val="BodyText"/>
    <w:link w:val="Heading1Char"/>
    <w:uiPriority w:val="9"/>
    <w:qFormat/>
    <w:rsid w:val="008F4441"/>
    <w:pPr>
      <w:keepNext/>
      <w:keepLines/>
      <w:spacing w:before="480" w:after="120"/>
      <w:outlineLvl w:val="0"/>
    </w:pPr>
    <w:rPr>
      <w:rFonts w:ascii="Verdana" w:eastAsiaTheme="majorEastAsia" w:hAnsi="Verdana" w:cstheme="majorBidi"/>
      <w:b/>
      <w:bCs/>
      <w:sz w:val="44"/>
      <w:szCs w:val="28"/>
    </w:rPr>
  </w:style>
  <w:style w:type="paragraph" w:styleId="Heading2">
    <w:name w:val="heading 2"/>
    <w:basedOn w:val="Heading1"/>
    <w:next w:val="BodyText"/>
    <w:link w:val="Heading2Char"/>
    <w:uiPriority w:val="9"/>
    <w:qFormat/>
    <w:rsid w:val="008F4441"/>
    <w:pPr>
      <w:spacing w:before="200"/>
      <w:outlineLvl w:val="1"/>
    </w:pPr>
    <w:rPr>
      <w:sz w:val="36"/>
      <w:szCs w:val="26"/>
    </w:rPr>
  </w:style>
  <w:style w:type="paragraph" w:styleId="Heading3">
    <w:name w:val="heading 3"/>
    <w:basedOn w:val="Heading2"/>
    <w:next w:val="BodyText"/>
    <w:link w:val="Heading3Char"/>
    <w:uiPriority w:val="9"/>
    <w:qFormat/>
    <w:rsid w:val="008F4441"/>
    <w:pPr>
      <w:outlineLvl w:val="2"/>
    </w:pPr>
    <w:rPr>
      <w:i/>
      <w:sz w:val="24"/>
    </w:rPr>
  </w:style>
  <w:style w:type="paragraph" w:styleId="Heading4">
    <w:name w:val="heading 4"/>
    <w:basedOn w:val="Heading3"/>
    <w:next w:val="BodyText"/>
    <w:link w:val="Heading4Char"/>
    <w:uiPriority w:val="9"/>
    <w:qFormat/>
    <w:rsid w:val="008F4441"/>
    <w:pPr>
      <w:outlineLvl w:val="3"/>
    </w:pPr>
    <w:rPr>
      <w:bCs w:val="0"/>
      <w:i w:val="0"/>
      <w:iCs/>
      <w:sz w:val="22"/>
    </w:rPr>
  </w:style>
  <w:style w:type="paragraph" w:styleId="Heading5">
    <w:name w:val="heading 5"/>
    <w:basedOn w:val="Heading4"/>
    <w:next w:val="BodyText"/>
    <w:link w:val="Heading5Char"/>
    <w:uiPriority w:val="9"/>
    <w:qFormat/>
    <w:rsid w:val="008F4441"/>
    <w:pPr>
      <w:outlineLvl w:val="4"/>
    </w:pPr>
    <w:rPr>
      <w:b w:val="0"/>
    </w:rPr>
  </w:style>
  <w:style w:type="paragraph" w:styleId="Heading6">
    <w:name w:val="heading 6"/>
    <w:basedOn w:val="Heading5"/>
    <w:next w:val="BodyText"/>
    <w:link w:val="Heading6Char"/>
    <w:uiPriority w:val="9"/>
    <w:semiHidden/>
    <w:unhideWhenUsed/>
    <w:rsid w:val="005B74B6"/>
    <w:pPr>
      <w:outlineLvl w:val="5"/>
    </w:pPr>
    <w:rPr>
      <w:iCs w:val="0"/>
    </w:rPr>
  </w:style>
  <w:style w:type="paragraph" w:styleId="Heading7">
    <w:name w:val="heading 7"/>
    <w:basedOn w:val="Normal"/>
    <w:next w:val="Normal"/>
    <w:link w:val="Heading7Char"/>
    <w:uiPriority w:val="99"/>
    <w:semiHidden/>
    <w:unhideWhenUsed/>
    <w:rsid w:val="00CC59A8"/>
    <w:pPr>
      <w:spacing w:before="240" w:after="60"/>
      <w:outlineLvl w:val="6"/>
    </w:pPr>
  </w:style>
  <w:style w:type="paragraph" w:styleId="Heading8">
    <w:name w:val="heading 8"/>
    <w:basedOn w:val="Normal"/>
    <w:next w:val="Normal"/>
    <w:link w:val="Heading8Char"/>
    <w:uiPriority w:val="99"/>
    <w:semiHidden/>
    <w:unhideWhenUsed/>
    <w:rsid w:val="00CC59A8"/>
    <w:pPr>
      <w:spacing w:before="240" w:after="60"/>
      <w:outlineLvl w:val="7"/>
    </w:pPr>
    <w:rPr>
      <w:i/>
      <w:iCs/>
    </w:rPr>
  </w:style>
  <w:style w:type="paragraph" w:styleId="Heading9">
    <w:name w:val="heading 9"/>
    <w:basedOn w:val="Normal"/>
    <w:next w:val="Normal"/>
    <w:link w:val="Heading9Char"/>
    <w:uiPriority w:val="99"/>
    <w:semiHidden/>
    <w:unhideWhenUsed/>
    <w:rsid w:val="00E52C9A"/>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4441"/>
    <w:rPr>
      <w:rFonts w:ascii="Verdana" w:eastAsiaTheme="majorEastAsia" w:hAnsi="Verdana" w:cstheme="majorBidi"/>
      <w:b/>
      <w:bCs/>
      <w:sz w:val="44"/>
      <w:szCs w:val="28"/>
    </w:rPr>
  </w:style>
  <w:style w:type="character" w:customStyle="1" w:styleId="Heading2Char">
    <w:name w:val="Heading 2 Char"/>
    <w:basedOn w:val="DefaultParagraphFont"/>
    <w:link w:val="Heading2"/>
    <w:uiPriority w:val="9"/>
    <w:rsid w:val="008F4441"/>
    <w:rPr>
      <w:rFonts w:ascii="Verdana" w:eastAsiaTheme="majorEastAsia" w:hAnsi="Verdana" w:cstheme="majorBidi"/>
      <w:b/>
      <w:bCs/>
      <w:sz w:val="36"/>
      <w:szCs w:val="26"/>
    </w:rPr>
  </w:style>
  <w:style w:type="character" w:customStyle="1" w:styleId="Heading3Char">
    <w:name w:val="Heading 3 Char"/>
    <w:basedOn w:val="DefaultParagraphFont"/>
    <w:link w:val="Heading3"/>
    <w:uiPriority w:val="9"/>
    <w:rsid w:val="008F4441"/>
    <w:rPr>
      <w:rFonts w:ascii="Verdana" w:eastAsiaTheme="majorEastAsia" w:hAnsi="Verdana" w:cstheme="majorBidi"/>
      <w:b/>
      <w:bCs/>
      <w:szCs w:val="26"/>
    </w:rPr>
  </w:style>
  <w:style w:type="paragraph" w:styleId="Title">
    <w:name w:val="Title"/>
    <w:basedOn w:val="Heading1"/>
    <w:next w:val="Subtitle"/>
    <w:link w:val="TitleChar"/>
    <w:uiPriority w:val="92"/>
    <w:qFormat/>
    <w:rsid w:val="008F4441"/>
    <w:pPr>
      <w:spacing w:before="0" w:after="0"/>
      <w:contextualSpacing/>
      <w:jc w:val="center"/>
    </w:pPr>
    <w:rPr>
      <w:spacing w:val="5"/>
      <w:kern w:val="28"/>
      <w:szCs w:val="52"/>
    </w:rPr>
  </w:style>
  <w:style w:type="character" w:customStyle="1" w:styleId="TitleChar">
    <w:name w:val="Title Char"/>
    <w:basedOn w:val="DefaultParagraphFont"/>
    <w:link w:val="Title"/>
    <w:uiPriority w:val="92"/>
    <w:rsid w:val="002C68F3"/>
    <w:rPr>
      <w:rFonts w:ascii="Verdana" w:eastAsiaTheme="majorEastAsia" w:hAnsi="Verdana" w:cstheme="majorBidi"/>
      <w:b/>
      <w:bCs/>
      <w:spacing w:val="5"/>
      <w:kern w:val="28"/>
      <w:sz w:val="44"/>
      <w:szCs w:val="52"/>
    </w:rPr>
  </w:style>
  <w:style w:type="paragraph" w:styleId="ListParagraph">
    <w:name w:val="List Paragraph"/>
    <w:basedOn w:val="BodyText"/>
    <w:uiPriority w:val="34"/>
    <w:semiHidden/>
    <w:unhideWhenUsed/>
    <w:rsid w:val="00CC59A8"/>
    <w:pPr>
      <w:ind w:hanging="720"/>
      <w:contextualSpacing/>
    </w:pPr>
  </w:style>
  <w:style w:type="paragraph" w:styleId="BodyText">
    <w:name w:val="Body Text"/>
    <w:link w:val="BodyTextChar"/>
    <w:qFormat/>
    <w:rsid w:val="00866F8A"/>
    <w:pPr>
      <w:spacing w:before="0" w:after="120"/>
    </w:pPr>
    <w:rPr>
      <w:rFonts w:ascii="Lucida Bright" w:hAnsi="Lucida Bright" w:cstheme="minorBidi"/>
      <w:sz w:val="22"/>
    </w:rPr>
  </w:style>
  <w:style w:type="character" w:customStyle="1" w:styleId="BodyTextChar">
    <w:name w:val="Body Text Char"/>
    <w:basedOn w:val="DefaultParagraphFont"/>
    <w:link w:val="BodyText"/>
    <w:rsid w:val="00866F8A"/>
    <w:rPr>
      <w:rFonts w:ascii="Lucida Bright" w:hAnsi="Lucida Bright" w:cstheme="minorBidi"/>
      <w:sz w:val="22"/>
    </w:rPr>
  </w:style>
  <w:style w:type="paragraph" w:styleId="List">
    <w:name w:val="List"/>
    <w:basedOn w:val="BodyText"/>
    <w:uiPriority w:val="5"/>
    <w:qFormat/>
    <w:rsid w:val="00CC59A8"/>
    <w:pPr>
      <w:ind w:left="360" w:hanging="360"/>
      <w:contextualSpacing/>
    </w:pPr>
  </w:style>
  <w:style w:type="paragraph" w:styleId="ListBullet">
    <w:name w:val="List Bullet"/>
    <w:basedOn w:val="BodyText"/>
    <w:uiPriority w:val="5"/>
    <w:qFormat/>
    <w:rsid w:val="00CC59A8"/>
    <w:pPr>
      <w:numPr>
        <w:numId w:val="1"/>
      </w:numPr>
    </w:pPr>
  </w:style>
  <w:style w:type="paragraph" w:styleId="ListContinue">
    <w:name w:val="List Continue"/>
    <w:basedOn w:val="BodyText"/>
    <w:uiPriority w:val="6"/>
    <w:qFormat/>
    <w:rsid w:val="00CC59A8"/>
    <w:pPr>
      <w:ind w:left="360"/>
    </w:pPr>
  </w:style>
  <w:style w:type="paragraph" w:styleId="ListNumber">
    <w:name w:val="List Number"/>
    <w:basedOn w:val="BodyText"/>
    <w:uiPriority w:val="5"/>
    <w:qFormat/>
    <w:rsid w:val="00CC59A8"/>
    <w:pPr>
      <w:numPr>
        <w:numId w:val="2"/>
      </w:numPr>
    </w:pPr>
  </w:style>
  <w:style w:type="character" w:styleId="Emphasis">
    <w:name w:val="Emphasis"/>
    <w:uiPriority w:val="2"/>
    <w:qFormat/>
    <w:rsid w:val="00CC59A8"/>
    <w:rPr>
      <w:i/>
      <w:iCs/>
    </w:rPr>
  </w:style>
  <w:style w:type="character" w:styleId="Strong">
    <w:name w:val="Strong"/>
    <w:uiPriority w:val="2"/>
    <w:qFormat/>
    <w:rsid w:val="00CC59A8"/>
    <w:rPr>
      <w:b/>
      <w:bCs/>
    </w:rPr>
  </w:style>
  <w:style w:type="character" w:styleId="BookTitle">
    <w:name w:val="Book Title"/>
    <w:uiPriority w:val="3"/>
    <w:semiHidden/>
    <w:unhideWhenUsed/>
    <w:rsid w:val="00CC59A8"/>
    <w:rPr>
      <w:bCs/>
      <w:i/>
      <w:spacing w:val="5"/>
    </w:rPr>
  </w:style>
  <w:style w:type="paragraph" w:styleId="Quote">
    <w:name w:val="Quote"/>
    <w:basedOn w:val="BodyText"/>
    <w:next w:val="BodyText"/>
    <w:link w:val="QuoteChar"/>
    <w:semiHidden/>
    <w:unhideWhenUsed/>
    <w:qFormat/>
    <w:rsid w:val="00CC59A8"/>
    <w:pPr>
      <w:ind w:left="965" w:right="720"/>
    </w:pPr>
    <w:rPr>
      <w:iCs/>
      <w:color w:val="000000" w:themeColor="text1"/>
    </w:rPr>
  </w:style>
  <w:style w:type="character" w:customStyle="1" w:styleId="QuoteChar">
    <w:name w:val="Quote Char"/>
    <w:basedOn w:val="DefaultParagraphFont"/>
    <w:link w:val="Quote"/>
    <w:semiHidden/>
    <w:rsid w:val="00CC59A8"/>
    <w:rPr>
      <w:rFonts w:cstheme="minorBidi"/>
      <w:iCs/>
      <w:color w:val="000000" w:themeColor="text1"/>
    </w:rPr>
  </w:style>
  <w:style w:type="character" w:customStyle="1" w:styleId="Heading4Char">
    <w:name w:val="Heading 4 Char"/>
    <w:basedOn w:val="DefaultParagraphFont"/>
    <w:link w:val="Heading4"/>
    <w:uiPriority w:val="9"/>
    <w:rsid w:val="008F4441"/>
    <w:rPr>
      <w:rFonts w:ascii="Verdana" w:eastAsiaTheme="majorEastAsia" w:hAnsi="Verdana" w:cstheme="majorBidi"/>
      <w:b/>
      <w:iCs/>
      <w:sz w:val="22"/>
      <w:szCs w:val="26"/>
    </w:rPr>
  </w:style>
  <w:style w:type="character" w:customStyle="1" w:styleId="Heading5Char">
    <w:name w:val="Heading 5 Char"/>
    <w:basedOn w:val="DefaultParagraphFont"/>
    <w:link w:val="Heading5"/>
    <w:uiPriority w:val="9"/>
    <w:rsid w:val="008F4441"/>
    <w:rPr>
      <w:rFonts w:ascii="Verdana" w:eastAsiaTheme="majorEastAsia" w:hAnsi="Verdana" w:cstheme="majorBidi"/>
      <w:iCs/>
      <w:sz w:val="22"/>
      <w:szCs w:val="26"/>
    </w:rPr>
  </w:style>
  <w:style w:type="character" w:customStyle="1" w:styleId="Heading6Char">
    <w:name w:val="Heading 6 Char"/>
    <w:basedOn w:val="DefaultParagraphFont"/>
    <w:link w:val="Heading6"/>
    <w:uiPriority w:val="9"/>
    <w:semiHidden/>
    <w:rsid w:val="005B74B6"/>
    <w:rPr>
      <w:rFonts w:ascii="Verdana" w:eastAsiaTheme="majorEastAsia" w:hAnsi="Verdana" w:cstheme="majorBidi"/>
      <w:sz w:val="22"/>
      <w:szCs w:val="26"/>
    </w:rPr>
  </w:style>
  <w:style w:type="paragraph" w:styleId="Subtitle">
    <w:name w:val="Subtitle"/>
    <w:basedOn w:val="Title"/>
    <w:next w:val="BodyText"/>
    <w:link w:val="SubtitleChar"/>
    <w:uiPriority w:val="93"/>
    <w:qFormat/>
    <w:rsid w:val="00CC59A8"/>
    <w:pPr>
      <w:numPr>
        <w:ilvl w:val="1"/>
      </w:numPr>
      <w:spacing w:before="240"/>
    </w:pPr>
    <w:rPr>
      <w:i/>
      <w:iCs/>
      <w:spacing w:val="15"/>
      <w:sz w:val="22"/>
    </w:rPr>
  </w:style>
  <w:style w:type="character" w:customStyle="1" w:styleId="SubtitleChar">
    <w:name w:val="Subtitle Char"/>
    <w:basedOn w:val="DefaultParagraphFont"/>
    <w:link w:val="Subtitle"/>
    <w:uiPriority w:val="93"/>
    <w:rsid w:val="002C68F3"/>
    <w:rPr>
      <w:rFonts w:ascii="Verdana" w:eastAsiaTheme="majorEastAsia" w:hAnsi="Verdana" w:cstheme="majorBidi"/>
      <w:b/>
      <w:bCs/>
      <w:i/>
      <w:iCs/>
      <w:spacing w:val="15"/>
      <w:kern w:val="28"/>
      <w:sz w:val="22"/>
      <w:szCs w:val="52"/>
    </w:rPr>
  </w:style>
  <w:style w:type="paragraph" w:styleId="IntenseQuote">
    <w:name w:val="Intense Quote"/>
    <w:basedOn w:val="Quote"/>
    <w:next w:val="BodyText"/>
    <w:link w:val="IntenseQuoteChar"/>
    <w:uiPriority w:val="30"/>
    <w:semiHidden/>
    <w:rsid w:val="00CC59A8"/>
    <w:pPr>
      <w:pBdr>
        <w:bottom w:val="single" w:sz="4" w:space="4" w:color="4F81BD" w:themeColor="accent1"/>
      </w:pBdr>
      <w:spacing w:before="200" w:after="280"/>
      <w:ind w:left="936" w:right="936"/>
    </w:pPr>
    <w:rPr>
      <w:bCs/>
      <w:i/>
      <w:iCs w:val="0"/>
      <w:color w:val="auto"/>
    </w:rPr>
  </w:style>
  <w:style w:type="character" w:customStyle="1" w:styleId="IntenseQuoteChar">
    <w:name w:val="Intense Quote Char"/>
    <w:basedOn w:val="DefaultParagraphFont"/>
    <w:link w:val="IntenseQuote"/>
    <w:uiPriority w:val="30"/>
    <w:semiHidden/>
    <w:rsid w:val="00CC59A8"/>
    <w:rPr>
      <w:rFonts w:cstheme="minorBidi"/>
      <w:bCs/>
      <w:i/>
    </w:rPr>
  </w:style>
  <w:style w:type="character" w:styleId="SubtleEmphasis">
    <w:name w:val="Subtle Emphasis"/>
    <w:uiPriority w:val="19"/>
    <w:semiHidden/>
    <w:rsid w:val="00CC59A8"/>
    <w:rPr>
      <w:i/>
      <w:iCs/>
      <w:color w:val="4F81BD" w:themeColor="accent1"/>
    </w:rPr>
  </w:style>
  <w:style w:type="character" w:styleId="IntenseEmphasis">
    <w:name w:val="Intense Emphasis"/>
    <w:uiPriority w:val="21"/>
    <w:semiHidden/>
    <w:rsid w:val="00CC59A8"/>
    <w:rPr>
      <w:b/>
      <w:bCs/>
      <w:i/>
      <w:iCs/>
      <w:color w:val="4F81BD" w:themeColor="accent1"/>
    </w:rPr>
  </w:style>
  <w:style w:type="character" w:styleId="SubtleReference">
    <w:name w:val="Subtle Reference"/>
    <w:uiPriority w:val="31"/>
    <w:semiHidden/>
    <w:rsid w:val="00CC59A8"/>
    <w:rPr>
      <w:i/>
      <w:color w:val="C0504D" w:themeColor="accent2"/>
      <w:u w:val="none"/>
    </w:rPr>
  </w:style>
  <w:style w:type="character" w:styleId="IntenseReference">
    <w:name w:val="Intense Reference"/>
    <w:uiPriority w:val="32"/>
    <w:semiHidden/>
    <w:rsid w:val="00CC59A8"/>
    <w:rPr>
      <w:b/>
      <w:bCs/>
      <w:color w:val="C0504D" w:themeColor="accent2"/>
      <w:spacing w:val="5"/>
      <w:u w:val="none"/>
    </w:rPr>
  </w:style>
  <w:style w:type="paragraph" w:styleId="Caption">
    <w:name w:val="caption"/>
    <w:basedOn w:val="Heading1"/>
    <w:next w:val="BodyText"/>
    <w:uiPriority w:val="8"/>
    <w:semiHidden/>
    <w:unhideWhenUsed/>
    <w:qFormat/>
    <w:rsid w:val="00CC59A8"/>
    <w:pPr>
      <w:spacing w:after="200"/>
    </w:pPr>
    <w:rPr>
      <w:bCs w:val="0"/>
      <w:sz w:val="18"/>
      <w:szCs w:val="18"/>
    </w:rPr>
  </w:style>
  <w:style w:type="paragraph" w:styleId="Bibliography">
    <w:name w:val="Bibliography"/>
    <w:basedOn w:val="BodyText"/>
    <w:next w:val="Normal"/>
    <w:uiPriority w:val="8"/>
    <w:semiHidden/>
    <w:unhideWhenUsed/>
    <w:rsid w:val="00CC59A8"/>
    <w:pPr>
      <w:ind w:left="1080" w:hanging="360"/>
    </w:pPr>
  </w:style>
  <w:style w:type="character" w:customStyle="1" w:styleId="Heading7Char">
    <w:name w:val="Heading 7 Char"/>
    <w:basedOn w:val="DefaultParagraphFont"/>
    <w:link w:val="Heading7"/>
    <w:uiPriority w:val="99"/>
    <w:semiHidden/>
    <w:rsid w:val="00CC59A8"/>
    <w:rPr>
      <w:rFonts w:cstheme="minorBidi"/>
    </w:rPr>
  </w:style>
  <w:style w:type="character" w:customStyle="1" w:styleId="Heading8Char">
    <w:name w:val="Heading 8 Char"/>
    <w:basedOn w:val="DefaultParagraphFont"/>
    <w:link w:val="Heading8"/>
    <w:uiPriority w:val="99"/>
    <w:semiHidden/>
    <w:rsid w:val="00CC59A8"/>
    <w:rPr>
      <w:rFonts w:cstheme="minorBidi"/>
      <w:i/>
      <w:iCs/>
    </w:rPr>
  </w:style>
  <w:style w:type="character" w:customStyle="1" w:styleId="Heading9Char">
    <w:name w:val="Heading 9 Char"/>
    <w:basedOn w:val="DefaultParagraphFont"/>
    <w:link w:val="Heading9"/>
    <w:uiPriority w:val="99"/>
    <w:semiHidden/>
    <w:rsid w:val="00E52C9A"/>
    <w:rPr>
      <w:rFonts w:ascii="Lucida Bright" w:hAnsi="Lucida Bright" w:cs="Arial"/>
      <w:sz w:val="20"/>
      <w:szCs w:val="22"/>
    </w:rPr>
  </w:style>
  <w:style w:type="paragraph" w:styleId="BlockText">
    <w:name w:val="Block Text"/>
    <w:basedOn w:val="BodyText"/>
    <w:uiPriority w:val="1"/>
    <w:qFormat/>
    <w:rsid w:val="00CC59A8"/>
    <w:pPr>
      <w:ind w:left="965"/>
    </w:pPr>
  </w:style>
  <w:style w:type="character" w:customStyle="1" w:styleId="ReferenceTitle">
    <w:name w:val="Reference Title"/>
    <w:uiPriority w:val="4"/>
    <w:unhideWhenUsed/>
    <w:qFormat/>
    <w:rsid w:val="00CC59A8"/>
    <w:rPr>
      <w:i/>
      <w:spacing w:val="5"/>
    </w:rPr>
  </w:style>
  <w:style w:type="character" w:customStyle="1" w:styleId="StrongEmphasis">
    <w:name w:val="Strong Emphasis"/>
    <w:uiPriority w:val="3"/>
    <w:rsid w:val="00CC59A8"/>
    <w:rPr>
      <w:b/>
      <w:i/>
    </w:rPr>
  </w:style>
  <w:style w:type="paragraph" w:styleId="Index1">
    <w:name w:val="index 1"/>
    <w:basedOn w:val="Normal"/>
    <w:next w:val="Normal"/>
    <w:autoRedefine/>
    <w:semiHidden/>
    <w:rsid w:val="00CC59A8"/>
    <w:pPr>
      <w:ind w:left="240" w:hanging="240"/>
    </w:pPr>
  </w:style>
  <w:style w:type="paragraph" w:styleId="Index2">
    <w:name w:val="index 2"/>
    <w:basedOn w:val="Normal"/>
    <w:next w:val="Normal"/>
    <w:autoRedefine/>
    <w:semiHidden/>
    <w:rsid w:val="00CC59A8"/>
    <w:pPr>
      <w:ind w:left="480" w:hanging="240"/>
    </w:pPr>
  </w:style>
  <w:style w:type="paragraph" w:styleId="Index3">
    <w:name w:val="index 3"/>
    <w:basedOn w:val="Normal"/>
    <w:next w:val="Normal"/>
    <w:autoRedefine/>
    <w:semiHidden/>
    <w:rsid w:val="00CC59A8"/>
    <w:pPr>
      <w:ind w:left="720" w:hanging="240"/>
    </w:pPr>
  </w:style>
  <w:style w:type="paragraph" w:styleId="Index4">
    <w:name w:val="index 4"/>
    <w:basedOn w:val="Normal"/>
    <w:next w:val="Normal"/>
    <w:autoRedefine/>
    <w:semiHidden/>
    <w:rsid w:val="00CC59A8"/>
    <w:pPr>
      <w:ind w:left="960" w:hanging="240"/>
    </w:pPr>
  </w:style>
  <w:style w:type="paragraph" w:styleId="Index5">
    <w:name w:val="index 5"/>
    <w:basedOn w:val="Normal"/>
    <w:next w:val="Normal"/>
    <w:autoRedefine/>
    <w:semiHidden/>
    <w:rsid w:val="00CC59A8"/>
    <w:pPr>
      <w:ind w:left="1200" w:hanging="240"/>
    </w:pPr>
  </w:style>
  <w:style w:type="paragraph" w:styleId="Index6">
    <w:name w:val="index 6"/>
    <w:basedOn w:val="Normal"/>
    <w:next w:val="Normal"/>
    <w:autoRedefine/>
    <w:semiHidden/>
    <w:rsid w:val="00CC59A8"/>
    <w:pPr>
      <w:ind w:left="1440" w:hanging="240"/>
    </w:pPr>
  </w:style>
  <w:style w:type="paragraph" w:styleId="Index7">
    <w:name w:val="index 7"/>
    <w:basedOn w:val="Normal"/>
    <w:next w:val="Normal"/>
    <w:autoRedefine/>
    <w:semiHidden/>
    <w:rsid w:val="00CC59A8"/>
    <w:pPr>
      <w:ind w:left="1680" w:hanging="240"/>
    </w:pPr>
  </w:style>
  <w:style w:type="paragraph" w:styleId="Index8">
    <w:name w:val="index 8"/>
    <w:basedOn w:val="Normal"/>
    <w:next w:val="Normal"/>
    <w:autoRedefine/>
    <w:semiHidden/>
    <w:rsid w:val="00CC59A8"/>
    <w:pPr>
      <w:ind w:left="1920" w:hanging="240"/>
    </w:pPr>
  </w:style>
  <w:style w:type="paragraph" w:styleId="Index9">
    <w:name w:val="index 9"/>
    <w:basedOn w:val="Normal"/>
    <w:next w:val="Normal"/>
    <w:autoRedefine/>
    <w:semiHidden/>
    <w:rsid w:val="00CC59A8"/>
    <w:pPr>
      <w:ind w:left="2160" w:hanging="240"/>
    </w:pPr>
  </w:style>
  <w:style w:type="paragraph" w:styleId="TOC1">
    <w:name w:val="toc 1"/>
    <w:next w:val="TOC2"/>
    <w:uiPriority w:val="39"/>
    <w:rsid w:val="00315557"/>
    <w:pPr>
      <w:tabs>
        <w:tab w:val="right" w:leader="dot" w:pos="9360"/>
      </w:tabs>
      <w:spacing w:before="0" w:after="60"/>
    </w:pPr>
    <w:rPr>
      <w:rFonts w:ascii="Lucida Bright" w:hAnsi="Lucida Bright" w:cstheme="minorBidi"/>
      <w:sz w:val="20"/>
    </w:rPr>
  </w:style>
  <w:style w:type="paragraph" w:styleId="TOC2">
    <w:name w:val="toc 2"/>
    <w:basedOn w:val="TOC1"/>
    <w:next w:val="TOC3"/>
    <w:uiPriority w:val="39"/>
    <w:rsid w:val="00315557"/>
    <w:pPr>
      <w:ind w:left="490" w:hanging="245"/>
    </w:pPr>
  </w:style>
  <w:style w:type="paragraph" w:styleId="TOC3">
    <w:name w:val="toc 3"/>
    <w:basedOn w:val="TOC1"/>
    <w:next w:val="TOC4"/>
    <w:uiPriority w:val="39"/>
    <w:rsid w:val="00CC59A8"/>
    <w:pPr>
      <w:ind w:left="480"/>
    </w:pPr>
  </w:style>
  <w:style w:type="paragraph" w:styleId="TOC4">
    <w:name w:val="toc 4"/>
    <w:basedOn w:val="TOC1"/>
    <w:next w:val="TOC5"/>
    <w:uiPriority w:val="97"/>
    <w:rsid w:val="00315557"/>
    <w:pPr>
      <w:ind w:left="720"/>
    </w:pPr>
  </w:style>
  <w:style w:type="paragraph" w:styleId="TOC5">
    <w:name w:val="toc 5"/>
    <w:basedOn w:val="TOC1"/>
    <w:next w:val="TOC6"/>
    <w:uiPriority w:val="98"/>
    <w:rsid w:val="00CC59A8"/>
    <w:pPr>
      <w:ind w:left="960"/>
    </w:pPr>
  </w:style>
  <w:style w:type="paragraph" w:styleId="TOC6">
    <w:name w:val="toc 6"/>
    <w:basedOn w:val="TOC5"/>
    <w:next w:val="Normal"/>
    <w:uiPriority w:val="99"/>
    <w:semiHidden/>
    <w:unhideWhenUsed/>
    <w:rsid w:val="00CC59A8"/>
    <w:pPr>
      <w:ind w:left="1200"/>
    </w:pPr>
  </w:style>
  <w:style w:type="paragraph" w:styleId="TOC7">
    <w:name w:val="toc 7"/>
    <w:basedOn w:val="TOC6"/>
    <w:next w:val="Normal"/>
    <w:uiPriority w:val="99"/>
    <w:semiHidden/>
    <w:unhideWhenUsed/>
    <w:rsid w:val="00CC59A8"/>
    <w:pPr>
      <w:ind w:left="1440"/>
    </w:pPr>
  </w:style>
  <w:style w:type="paragraph" w:styleId="TOC8">
    <w:name w:val="toc 8"/>
    <w:basedOn w:val="TOC7"/>
    <w:next w:val="Normal"/>
    <w:uiPriority w:val="99"/>
    <w:semiHidden/>
    <w:unhideWhenUsed/>
    <w:rsid w:val="00CC59A8"/>
    <w:pPr>
      <w:ind w:left="1680"/>
    </w:pPr>
  </w:style>
  <w:style w:type="paragraph" w:styleId="TOC9">
    <w:name w:val="toc 9"/>
    <w:basedOn w:val="TOC8"/>
    <w:next w:val="Normal"/>
    <w:uiPriority w:val="99"/>
    <w:semiHidden/>
    <w:unhideWhenUsed/>
    <w:rsid w:val="00CC59A8"/>
    <w:pPr>
      <w:ind w:left="1920"/>
    </w:pPr>
  </w:style>
  <w:style w:type="paragraph" w:styleId="NormalIndent">
    <w:name w:val="Normal Indent"/>
    <w:basedOn w:val="Normal"/>
    <w:semiHidden/>
    <w:rsid w:val="00CC59A8"/>
    <w:pPr>
      <w:ind w:left="720"/>
    </w:pPr>
  </w:style>
  <w:style w:type="paragraph" w:styleId="FootnoteText">
    <w:name w:val="footnote text"/>
    <w:basedOn w:val="Normal"/>
    <w:link w:val="FootnoteTextChar"/>
    <w:semiHidden/>
    <w:rsid w:val="00CC59A8"/>
    <w:rPr>
      <w:szCs w:val="20"/>
    </w:rPr>
  </w:style>
  <w:style w:type="character" w:customStyle="1" w:styleId="FootnoteTextChar">
    <w:name w:val="Footnote Text Char"/>
    <w:basedOn w:val="DefaultParagraphFont"/>
    <w:link w:val="FootnoteText"/>
    <w:semiHidden/>
    <w:rsid w:val="00CC59A8"/>
    <w:rPr>
      <w:rFonts w:cstheme="minorBidi"/>
      <w:sz w:val="20"/>
      <w:szCs w:val="20"/>
    </w:rPr>
  </w:style>
  <w:style w:type="paragraph" w:styleId="CommentText">
    <w:name w:val="annotation text"/>
    <w:basedOn w:val="Normal"/>
    <w:link w:val="CommentTextChar"/>
    <w:semiHidden/>
    <w:rsid w:val="00CC59A8"/>
    <w:rPr>
      <w:rFonts w:ascii="Comic Sans MS" w:hAnsi="Comic Sans MS"/>
      <w:szCs w:val="20"/>
    </w:rPr>
  </w:style>
  <w:style w:type="character" w:customStyle="1" w:styleId="CommentTextChar">
    <w:name w:val="Comment Text Char"/>
    <w:basedOn w:val="DefaultParagraphFont"/>
    <w:link w:val="CommentText"/>
    <w:semiHidden/>
    <w:rsid w:val="00CC59A8"/>
    <w:rPr>
      <w:rFonts w:ascii="Comic Sans MS" w:hAnsi="Comic Sans MS" w:cstheme="minorBidi"/>
      <w:sz w:val="20"/>
      <w:szCs w:val="20"/>
    </w:rPr>
  </w:style>
  <w:style w:type="paragraph" w:styleId="Header">
    <w:name w:val="header"/>
    <w:basedOn w:val="Normal"/>
    <w:link w:val="HeaderChar"/>
    <w:semiHidden/>
    <w:rsid w:val="00CC59A8"/>
    <w:pPr>
      <w:tabs>
        <w:tab w:val="center" w:pos="4320"/>
        <w:tab w:val="right" w:pos="8640"/>
      </w:tabs>
    </w:pPr>
  </w:style>
  <w:style w:type="character" w:customStyle="1" w:styleId="HeaderChar">
    <w:name w:val="Header Char"/>
    <w:basedOn w:val="DefaultParagraphFont"/>
    <w:link w:val="Header"/>
    <w:semiHidden/>
    <w:rsid w:val="00CC59A8"/>
    <w:rPr>
      <w:rFonts w:cstheme="minorBidi"/>
    </w:rPr>
  </w:style>
  <w:style w:type="paragraph" w:styleId="Footer">
    <w:name w:val="footer"/>
    <w:basedOn w:val="Normal"/>
    <w:link w:val="FooterChar"/>
    <w:uiPriority w:val="99"/>
    <w:rsid w:val="00CC59A8"/>
    <w:pPr>
      <w:tabs>
        <w:tab w:val="center" w:pos="4320"/>
        <w:tab w:val="right" w:pos="8640"/>
      </w:tabs>
    </w:pPr>
  </w:style>
  <w:style w:type="character" w:customStyle="1" w:styleId="FooterChar">
    <w:name w:val="Footer Char"/>
    <w:basedOn w:val="DefaultParagraphFont"/>
    <w:link w:val="Footer"/>
    <w:uiPriority w:val="99"/>
    <w:rsid w:val="00CC59A8"/>
    <w:rPr>
      <w:rFonts w:cstheme="minorBidi"/>
    </w:rPr>
  </w:style>
  <w:style w:type="paragraph" w:styleId="IndexHeading">
    <w:name w:val="index heading"/>
    <w:basedOn w:val="Normal"/>
    <w:next w:val="Index1"/>
    <w:semiHidden/>
    <w:rsid w:val="005B74B6"/>
    <w:rPr>
      <w:rFonts w:ascii="Verdana" w:hAnsi="Verdana" w:cs="Arial"/>
      <w:b/>
      <w:bCs/>
    </w:rPr>
  </w:style>
  <w:style w:type="paragraph" w:styleId="TableofFigures">
    <w:name w:val="table of figures"/>
    <w:basedOn w:val="Normal"/>
    <w:next w:val="Normal"/>
    <w:semiHidden/>
    <w:rsid w:val="00CC59A8"/>
  </w:style>
  <w:style w:type="paragraph" w:styleId="EnvelopeAddress">
    <w:name w:val="envelope address"/>
    <w:basedOn w:val="Normal"/>
    <w:semiHidden/>
    <w:rsid w:val="00E52C9A"/>
    <w:pPr>
      <w:framePr w:w="7920" w:h="1980" w:hRule="exact" w:hSpace="180" w:wrap="auto" w:hAnchor="page" w:xAlign="center" w:yAlign="bottom"/>
      <w:ind w:left="2880"/>
    </w:pPr>
    <w:rPr>
      <w:rFonts w:ascii="Verdana" w:hAnsi="Verdana" w:cs="Arial"/>
    </w:rPr>
  </w:style>
  <w:style w:type="paragraph" w:styleId="EnvelopeReturn">
    <w:name w:val="envelope return"/>
    <w:basedOn w:val="Normal"/>
    <w:semiHidden/>
    <w:rsid w:val="00E52C9A"/>
    <w:rPr>
      <w:rFonts w:ascii="Verdana" w:hAnsi="Verdana" w:cs="Arial"/>
      <w:szCs w:val="20"/>
    </w:rPr>
  </w:style>
  <w:style w:type="character" w:styleId="FootnoteReference">
    <w:name w:val="footnote reference"/>
    <w:basedOn w:val="DefaultParagraphFont"/>
    <w:semiHidden/>
    <w:rsid w:val="00CC59A8"/>
    <w:rPr>
      <w:vertAlign w:val="superscript"/>
    </w:rPr>
  </w:style>
  <w:style w:type="character" w:styleId="CommentReference">
    <w:name w:val="annotation reference"/>
    <w:basedOn w:val="DefaultParagraphFont"/>
    <w:semiHidden/>
    <w:rsid w:val="00CC59A8"/>
    <w:rPr>
      <w:sz w:val="16"/>
      <w:szCs w:val="16"/>
    </w:rPr>
  </w:style>
  <w:style w:type="character" w:styleId="LineNumber">
    <w:name w:val="line number"/>
    <w:basedOn w:val="DefaultParagraphFont"/>
    <w:semiHidden/>
    <w:rsid w:val="00CC59A8"/>
  </w:style>
  <w:style w:type="character" w:styleId="PageNumber">
    <w:name w:val="page number"/>
    <w:basedOn w:val="DefaultParagraphFont"/>
    <w:semiHidden/>
    <w:rsid w:val="00CC59A8"/>
  </w:style>
  <w:style w:type="character" w:styleId="EndnoteReference">
    <w:name w:val="endnote reference"/>
    <w:basedOn w:val="DefaultParagraphFont"/>
    <w:semiHidden/>
    <w:rsid w:val="00CC59A8"/>
    <w:rPr>
      <w:vertAlign w:val="superscript"/>
    </w:rPr>
  </w:style>
  <w:style w:type="paragraph" w:styleId="EndnoteText">
    <w:name w:val="endnote text"/>
    <w:basedOn w:val="Normal"/>
    <w:link w:val="EndnoteTextChar"/>
    <w:semiHidden/>
    <w:rsid w:val="00CC59A8"/>
    <w:rPr>
      <w:szCs w:val="20"/>
    </w:rPr>
  </w:style>
  <w:style w:type="character" w:customStyle="1" w:styleId="EndnoteTextChar">
    <w:name w:val="Endnote Text Char"/>
    <w:basedOn w:val="DefaultParagraphFont"/>
    <w:link w:val="EndnoteText"/>
    <w:semiHidden/>
    <w:rsid w:val="00CC59A8"/>
    <w:rPr>
      <w:rFonts w:cstheme="minorBidi"/>
      <w:sz w:val="20"/>
      <w:szCs w:val="20"/>
    </w:rPr>
  </w:style>
  <w:style w:type="paragraph" w:styleId="TableofAuthorities">
    <w:name w:val="table of authorities"/>
    <w:basedOn w:val="Normal"/>
    <w:next w:val="Normal"/>
    <w:semiHidden/>
    <w:rsid w:val="00CC59A8"/>
    <w:pPr>
      <w:ind w:left="240" w:hanging="240"/>
    </w:pPr>
  </w:style>
  <w:style w:type="paragraph" w:styleId="MacroText">
    <w:name w:val="macro"/>
    <w:link w:val="MacroTextChar"/>
    <w:semiHidden/>
    <w:rsid w:val="00CC59A8"/>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MacroTextChar">
    <w:name w:val="Macro Text Char"/>
    <w:basedOn w:val="DefaultParagraphFont"/>
    <w:link w:val="MacroText"/>
    <w:semiHidden/>
    <w:rsid w:val="00CC59A8"/>
    <w:rPr>
      <w:rFonts w:ascii="Courier New" w:eastAsia="Times New Roman" w:hAnsi="Courier New" w:cs="Courier New"/>
    </w:rPr>
  </w:style>
  <w:style w:type="paragraph" w:styleId="TOAHeading">
    <w:name w:val="toa heading"/>
    <w:basedOn w:val="Normal"/>
    <w:next w:val="Normal"/>
    <w:uiPriority w:val="99"/>
    <w:semiHidden/>
    <w:unhideWhenUsed/>
    <w:rsid w:val="00CC59A8"/>
    <w:pPr>
      <w:spacing w:before="120" w:after="100" w:afterAutospacing="1"/>
    </w:pPr>
    <w:rPr>
      <w:rFonts w:ascii="Verdana" w:hAnsi="Verdana" w:cs="Arial"/>
      <w:b/>
      <w:bCs/>
    </w:rPr>
  </w:style>
  <w:style w:type="paragraph" w:styleId="List2">
    <w:name w:val="List 2"/>
    <w:basedOn w:val="Normal"/>
    <w:uiPriority w:val="5"/>
    <w:semiHidden/>
    <w:unhideWhenUsed/>
    <w:rsid w:val="00CC59A8"/>
    <w:pPr>
      <w:ind w:left="720" w:hanging="360"/>
    </w:pPr>
  </w:style>
  <w:style w:type="paragraph" w:styleId="List3">
    <w:name w:val="List 3"/>
    <w:basedOn w:val="Normal"/>
    <w:uiPriority w:val="5"/>
    <w:semiHidden/>
    <w:rsid w:val="00CC59A8"/>
    <w:pPr>
      <w:ind w:left="1080" w:hanging="360"/>
    </w:pPr>
  </w:style>
  <w:style w:type="paragraph" w:styleId="List4">
    <w:name w:val="List 4"/>
    <w:basedOn w:val="Normal"/>
    <w:uiPriority w:val="5"/>
    <w:semiHidden/>
    <w:rsid w:val="00CC59A8"/>
    <w:pPr>
      <w:ind w:left="1440" w:hanging="360"/>
    </w:pPr>
  </w:style>
  <w:style w:type="paragraph" w:styleId="List5">
    <w:name w:val="List 5"/>
    <w:basedOn w:val="Normal"/>
    <w:uiPriority w:val="5"/>
    <w:semiHidden/>
    <w:rsid w:val="00CC59A8"/>
    <w:pPr>
      <w:ind w:left="1800" w:hanging="360"/>
    </w:pPr>
  </w:style>
  <w:style w:type="paragraph" w:styleId="ListBullet2">
    <w:name w:val="List Bullet 2"/>
    <w:basedOn w:val="ListBullet"/>
    <w:uiPriority w:val="5"/>
    <w:semiHidden/>
    <w:unhideWhenUsed/>
    <w:rsid w:val="00CC59A8"/>
    <w:pPr>
      <w:numPr>
        <w:numId w:val="3"/>
      </w:numPr>
    </w:pPr>
  </w:style>
  <w:style w:type="paragraph" w:styleId="ListBullet3">
    <w:name w:val="List Bullet 3"/>
    <w:basedOn w:val="Normal"/>
    <w:uiPriority w:val="5"/>
    <w:semiHidden/>
    <w:rsid w:val="00CC59A8"/>
    <w:pPr>
      <w:numPr>
        <w:numId w:val="4"/>
      </w:numPr>
    </w:pPr>
  </w:style>
  <w:style w:type="paragraph" w:styleId="ListBullet4">
    <w:name w:val="List Bullet 4"/>
    <w:basedOn w:val="Normal"/>
    <w:uiPriority w:val="5"/>
    <w:semiHidden/>
    <w:rsid w:val="00CC59A8"/>
    <w:pPr>
      <w:numPr>
        <w:numId w:val="5"/>
      </w:numPr>
    </w:pPr>
  </w:style>
  <w:style w:type="paragraph" w:styleId="ListBullet5">
    <w:name w:val="List Bullet 5"/>
    <w:basedOn w:val="Normal"/>
    <w:uiPriority w:val="5"/>
    <w:semiHidden/>
    <w:rsid w:val="00CC59A8"/>
    <w:pPr>
      <w:numPr>
        <w:numId w:val="6"/>
      </w:numPr>
    </w:pPr>
  </w:style>
  <w:style w:type="paragraph" w:styleId="ListNumber2">
    <w:name w:val="List Number 2"/>
    <w:basedOn w:val="Normal"/>
    <w:uiPriority w:val="5"/>
    <w:semiHidden/>
    <w:unhideWhenUsed/>
    <w:rsid w:val="00CC59A8"/>
    <w:pPr>
      <w:numPr>
        <w:numId w:val="7"/>
      </w:numPr>
    </w:pPr>
  </w:style>
  <w:style w:type="paragraph" w:styleId="ListNumber3">
    <w:name w:val="List Number 3"/>
    <w:basedOn w:val="Normal"/>
    <w:uiPriority w:val="5"/>
    <w:semiHidden/>
    <w:rsid w:val="00CC59A8"/>
    <w:pPr>
      <w:numPr>
        <w:numId w:val="8"/>
      </w:numPr>
    </w:pPr>
  </w:style>
  <w:style w:type="paragraph" w:styleId="ListNumber4">
    <w:name w:val="List Number 4"/>
    <w:basedOn w:val="Normal"/>
    <w:uiPriority w:val="5"/>
    <w:semiHidden/>
    <w:rsid w:val="00CC59A8"/>
    <w:pPr>
      <w:numPr>
        <w:numId w:val="9"/>
      </w:numPr>
    </w:pPr>
  </w:style>
  <w:style w:type="paragraph" w:styleId="ListNumber5">
    <w:name w:val="List Number 5"/>
    <w:basedOn w:val="Normal"/>
    <w:uiPriority w:val="5"/>
    <w:semiHidden/>
    <w:rsid w:val="00CC59A8"/>
    <w:pPr>
      <w:numPr>
        <w:numId w:val="10"/>
      </w:numPr>
    </w:pPr>
  </w:style>
  <w:style w:type="paragraph" w:styleId="Closing">
    <w:name w:val="Closing"/>
    <w:basedOn w:val="Normal"/>
    <w:link w:val="ClosingChar"/>
    <w:semiHidden/>
    <w:rsid w:val="00CC59A8"/>
    <w:pPr>
      <w:ind w:left="4320"/>
    </w:pPr>
  </w:style>
  <w:style w:type="character" w:customStyle="1" w:styleId="ClosingChar">
    <w:name w:val="Closing Char"/>
    <w:basedOn w:val="DefaultParagraphFont"/>
    <w:link w:val="Closing"/>
    <w:semiHidden/>
    <w:rsid w:val="00CC59A8"/>
    <w:rPr>
      <w:rFonts w:cstheme="minorBidi"/>
    </w:rPr>
  </w:style>
  <w:style w:type="paragraph" w:styleId="Signature">
    <w:name w:val="Signature"/>
    <w:basedOn w:val="BodyText"/>
    <w:link w:val="SignatureChar"/>
    <w:rsid w:val="00CC59A8"/>
    <w:pPr>
      <w:pBdr>
        <w:top w:val="single" w:sz="4" w:space="1" w:color="auto"/>
      </w:pBdr>
      <w:spacing w:before="480"/>
    </w:pPr>
  </w:style>
  <w:style w:type="character" w:customStyle="1" w:styleId="SignatureChar">
    <w:name w:val="Signature Char"/>
    <w:basedOn w:val="DefaultParagraphFont"/>
    <w:link w:val="Signature"/>
    <w:rsid w:val="00CC59A8"/>
    <w:rPr>
      <w:rFonts w:cstheme="minorBidi"/>
    </w:rPr>
  </w:style>
  <w:style w:type="paragraph" w:styleId="BodyTextIndent">
    <w:name w:val="Body Text Indent"/>
    <w:basedOn w:val="Normal"/>
    <w:link w:val="BodyTextIndentChar"/>
    <w:semiHidden/>
    <w:rsid w:val="00CC59A8"/>
    <w:pPr>
      <w:spacing w:after="120"/>
      <w:ind w:left="360"/>
    </w:pPr>
  </w:style>
  <w:style w:type="character" w:customStyle="1" w:styleId="BodyTextIndentChar">
    <w:name w:val="Body Text Indent Char"/>
    <w:basedOn w:val="DefaultParagraphFont"/>
    <w:link w:val="BodyTextIndent"/>
    <w:semiHidden/>
    <w:rsid w:val="00CC59A8"/>
    <w:rPr>
      <w:rFonts w:cstheme="minorBidi"/>
    </w:rPr>
  </w:style>
  <w:style w:type="paragraph" w:styleId="ListContinue2">
    <w:name w:val="List Continue 2"/>
    <w:basedOn w:val="Normal"/>
    <w:uiPriority w:val="6"/>
    <w:semiHidden/>
    <w:unhideWhenUsed/>
    <w:rsid w:val="00CC59A8"/>
    <w:pPr>
      <w:spacing w:after="120"/>
      <w:ind w:left="720"/>
    </w:pPr>
  </w:style>
  <w:style w:type="paragraph" w:styleId="ListContinue3">
    <w:name w:val="List Continue 3"/>
    <w:basedOn w:val="Normal"/>
    <w:uiPriority w:val="6"/>
    <w:semiHidden/>
    <w:rsid w:val="00CC59A8"/>
    <w:pPr>
      <w:spacing w:after="120"/>
      <w:ind w:left="1080"/>
    </w:pPr>
  </w:style>
  <w:style w:type="paragraph" w:styleId="ListContinue4">
    <w:name w:val="List Continue 4"/>
    <w:basedOn w:val="Normal"/>
    <w:uiPriority w:val="6"/>
    <w:semiHidden/>
    <w:rsid w:val="00CC59A8"/>
    <w:pPr>
      <w:spacing w:after="120"/>
      <w:ind w:left="1440"/>
    </w:pPr>
  </w:style>
  <w:style w:type="paragraph" w:styleId="ListContinue5">
    <w:name w:val="List Continue 5"/>
    <w:basedOn w:val="Normal"/>
    <w:uiPriority w:val="6"/>
    <w:semiHidden/>
    <w:rsid w:val="00CC59A8"/>
    <w:pPr>
      <w:spacing w:after="120"/>
      <w:ind w:left="1800"/>
    </w:pPr>
  </w:style>
  <w:style w:type="paragraph" w:styleId="MessageHeader">
    <w:name w:val="Message Header"/>
    <w:basedOn w:val="Normal"/>
    <w:link w:val="MessageHeaderChar"/>
    <w:semiHidden/>
    <w:rsid w:val="00CC59A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semiHidden/>
    <w:rsid w:val="00CC59A8"/>
    <w:rPr>
      <w:rFonts w:ascii="Arial" w:hAnsi="Arial" w:cs="Arial"/>
      <w:shd w:val="pct20" w:color="auto" w:fill="auto"/>
    </w:rPr>
  </w:style>
  <w:style w:type="paragraph" w:styleId="Salutation">
    <w:name w:val="Salutation"/>
    <w:basedOn w:val="Normal"/>
    <w:next w:val="Normal"/>
    <w:link w:val="SalutationChar"/>
    <w:semiHidden/>
    <w:rsid w:val="00CC59A8"/>
  </w:style>
  <w:style w:type="character" w:customStyle="1" w:styleId="SalutationChar">
    <w:name w:val="Salutation Char"/>
    <w:basedOn w:val="DefaultParagraphFont"/>
    <w:link w:val="Salutation"/>
    <w:semiHidden/>
    <w:rsid w:val="00CC59A8"/>
    <w:rPr>
      <w:rFonts w:cstheme="minorBidi"/>
    </w:rPr>
  </w:style>
  <w:style w:type="paragraph" w:styleId="Date">
    <w:name w:val="Date"/>
    <w:basedOn w:val="Normal"/>
    <w:next w:val="Normal"/>
    <w:link w:val="DateChar"/>
    <w:semiHidden/>
    <w:rsid w:val="00CC59A8"/>
  </w:style>
  <w:style w:type="character" w:customStyle="1" w:styleId="DateChar">
    <w:name w:val="Date Char"/>
    <w:basedOn w:val="DefaultParagraphFont"/>
    <w:link w:val="Date"/>
    <w:semiHidden/>
    <w:rsid w:val="00CC59A8"/>
    <w:rPr>
      <w:rFonts w:cstheme="minorBidi"/>
    </w:rPr>
  </w:style>
  <w:style w:type="paragraph" w:styleId="BodyTextFirstIndent">
    <w:name w:val="Body Text First Indent"/>
    <w:basedOn w:val="BodyText"/>
    <w:link w:val="BodyTextFirstIndentChar"/>
    <w:semiHidden/>
    <w:rsid w:val="00CC59A8"/>
    <w:pPr>
      <w:ind w:firstLine="210"/>
    </w:pPr>
  </w:style>
  <w:style w:type="character" w:customStyle="1" w:styleId="BodyTextFirstIndentChar">
    <w:name w:val="Body Text First Indent Char"/>
    <w:basedOn w:val="BodyTextChar"/>
    <w:link w:val="BodyTextFirstIndent"/>
    <w:semiHidden/>
    <w:rsid w:val="00CC59A8"/>
    <w:rPr>
      <w:rFonts w:ascii="Lucida Bright" w:hAnsi="Lucida Bright" w:cstheme="minorBidi"/>
      <w:sz w:val="22"/>
    </w:rPr>
  </w:style>
  <w:style w:type="paragraph" w:styleId="BodyTextFirstIndent2">
    <w:name w:val="Body Text First Indent 2"/>
    <w:basedOn w:val="BodyTextIndent"/>
    <w:link w:val="BodyTextFirstIndent2Char"/>
    <w:semiHidden/>
    <w:rsid w:val="00CC59A8"/>
    <w:pPr>
      <w:ind w:firstLine="210"/>
    </w:pPr>
  </w:style>
  <w:style w:type="character" w:customStyle="1" w:styleId="BodyTextFirstIndent2Char">
    <w:name w:val="Body Text First Indent 2 Char"/>
    <w:basedOn w:val="BodyTextIndentChar"/>
    <w:link w:val="BodyTextFirstIndent2"/>
    <w:semiHidden/>
    <w:rsid w:val="00CC59A8"/>
    <w:rPr>
      <w:rFonts w:cstheme="minorBidi"/>
    </w:rPr>
  </w:style>
  <w:style w:type="paragraph" w:styleId="NoteHeading">
    <w:name w:val="Note Heading"/>
    <w:basedOn w:val="Normal"/>
    <w:next w:val="Normal"/>
    <w:link w:val="NoteHeadingChar"/>
    <w:semiHidden/>
    <w:rsid w:val="00CC59A8"/>
  </w:style>
  <w:style w:type="character" w:customStyle="1" w:styleId="NoteHeadingChar">
    <w:name w:val="Note Heading Char"/>
    <w:basedOn w:val="DefaultParagraphFont"/>
    <w:link w:val="NoteHeading"/>
    <w:semiHidden/>
    <w:rsid w:val="00CC59A8"/>
    <w:rPr>
      <w:rFonts w:cstheme="minorBidi"/>
    </w:rPr>
  </w:style>
  <w:style w:type="paragraph" w:styleId="BodyText2">
    <w:name w:val="Body Text 2"/>
    <w:basedOn w:val="Normal"/>
    <w:link w:val="BodyText2Char"/>
    <w:semiHidden/>
    <w:rsid w:val="00CC59A8"/>
    <w:pPr>
      <w:spacing w:after="120" w:line="480" w:lineRule="auto"/>
    </w:pPr>
  </w:style>
  <w:style w:type="character" w:customStyle="1" w:styleId="BodyText2Char">
    <w:name w:val="Body Text 2 Char"/>
    <w:basedOn w:val="DefaultParagraphFont"/>
    <w:link w:val="BodyText2"/>
    <w:semiHidden/>
    <w:rsid w:val="00CC59A8"/>
    <w:rPr>
      <w:rFonts w:cstheme="minorBidi"/>
    </w:rPr>
  </w:style>
  <w:style w:type="paragraph" w:styleId="BodyText3">
    <w:name w:val="Body Text 3"/>
    <w:basedOn w:val="Normal"/>
    <w:link w:val="BodyText3Char"/>
    <w:semiHidden/>
    <w:rsid w:val="00CC59A8"/>
    <w:pPr>
      <w:spacing w:after="120"/>
    </w:pPr>
    <w:rPr>
      <w:sz w:val="16"/>
      <w:szCs w:val="16"/>
    </w:rPr>
  </w:style>
  <w:style w:type="character" w:customStyle="1" w:styleId="BodyText3Char">
    <w:name w:val="Body Text 3 Char"/>
    <w:basedOn w:val="DefaultParagraphFont"/>
    <w:link w:val="BodyText3"/>
    <w:semiHidden/>
    <w:rsid w:val="00CC59A8"/>
    <w:rPr>
      <w:rFonts w:cstheme="minorBidi"/>
      <w:sz w:val="16"/>
      <w:szCs w:val="16"/>
    </w:rPr>
  </w:style>
  <w:style w:type="paragraph" w:styleId="BodyTextIndent2">
    <w:name w:val="Body Text Indent 2"/>
    <w:basedOn w:val="Normal"/>
    <w:link w:val="BodyTextIndent2Char"/>
    <w:semiHidden/>
    <w:rsid w:val="00CC59A8"/>
    <w:pPr>
      <w:spacing w:after="120" w:line="480" w:lineRule="auto"/>
      <w:ind w:left="360"/>
    </w:pPr>
  </w:style>
  <w:style w:type="character" w:customStyle="1" w:styleId="BodyTextIndent2Char">
    <w:name w:val="Body Text Indent 2 Char"/>
    <w:basedOn w:val="DefaultParagraphFont"/>
    <w:link w:val="BodyTextIndent2"/>
    <w:semiHidden/>
    <w:rsid w:val="00CC59A8"/>
    <w:rPr>
      <w:rFonts w:cstheme="minorBidi"/>
    </w:rPr>
  </w:style>
  <w:style w:type="paragraph" w:styleId="BodyTextIndent3">
    <w:name w:val="Body Text Indent 3"/>
    <w:basedOn w:val="Normal"/>
    <w:link w:val="BodyTextIndent3Char"/>
    <w:semiHidden/>
    <w:rsid w:val="00CC59A8"/>
    <w:pPr>
      <w:spacing w:after="120"/>
      <w:ind w:left="360"/>
    </w:pPr>
    <w:rPr>
      <w:sz w:val="16"/>
      <w:szCs w:val="16"/>
    </w:rPr>
  </w:style>
  <w:style w:type="character" w:customStyle="1" w:styleId="BodyTextIndent3Char">
    <w:name w:val="Body Text Indent 3 Char"/>
    <w:basedOn w:val="DefaultParagraphFont"/>
    <w:link w:val="BodyTextIndent3"/>
    <w:semiHidden/>
    <w:rsid w:val="00CC59A8"/>
    <w:rPr>
      <w:rFonts w:cstheme="minorBidi"/>
      <w:sz w:val="16"/>
      <w:szCs w:val="16"/>
    </w:rPr>
  </w:style>
  <w:style w:type="character" w:styleId="Hyperlink">
    <w:name w:val="Hyperlink"/>
    <w:basedOn w:val="DefaultParagraphFont"/>
    <w:uiPriority w:val="99"/>
    <w:rsid w:val="00CC59A8"/>
    <w:rPr>
      <w:color w:val="0000FF"/>
      <w:u w:val="single"/>
    </w:rPr>
  </w:style>
  <w:style w:type="character" w:styleId="FollowedHyperlink">
    <w:name w:val="FollowedHyperlink"/>
    <w:basedOn w:val="DefaultParagraphFont"/>
    <w:semiHidden/>
    <w:rsid w:val="00CC59A8"/>
    <w:rPr>
      <w:color w:val="800080"/>
      <w:u w:val="single"/>
    </w:rPr>
  </w:style>
  <w:style w:type="paragraph" w:styleId="DocumentMap">
    <w:name w:val="Document Map"/>
    <w:basedOn w:val="Normal"/>
    <w:link w:val="DocumentMapChar"/>
    <w:semiHidden/>
    <w:rsid w:val="00CC59A8"/>
    <w:pPr>
      <w:shd w:val="clear" w:color="auto" w:fill="FFFF00"/>
    </w:pPr>
    <w:rPr>
      <w:rFonts w:ascii="Tahoma" w:hAnsi="Tahoma" w:cs="Tahoma"/>
      <w:sz w:val="28"/>
      <w:szCs w:val="20"/>
    </w:rPr>
  </w:style>
  <w:style w:type="character" w:customStyle="1" w:styleId="DocumentMapChar">
    <w:name w:val="Document Map Char"/>
    <w:basedOn w:val="DefaultParagraphFont"/>
    <w:link w:val="DocumentMap"/>
    <w:semiHidden/>
    <w:rsid w:val="00CC59A8"/>
    <w:rPr>
      <w:rFonts w:ascii="Tahoma" w:hAnsi="Tahoma" w:cs="Tahoma"/>
      <w:sz w:val="28"/>
      <w:szCs w:val="20"/>
      <w:shd w:val="clear" w:color="auto" w:fill="FFFF00"/>
    </w:rPr>
  </w:style>
  <w:style w:type="paragraph" w:styleId="PlainText">
    <w:name w:val="Plain Text"/>
    <w:basedOn w:val="Normal"/>
    <w:link w:val="PlainTextChar"/>
    <w:semiHidden/>
    <w:rsid w:val="00CC59A8"/>
    <w:rPr>
      <w:rFonts w:ascii="Courier New" w:hAnsi="Courier New" w:cs="Courier New"/>
      <w:szCs w:val="20"/>
    </w:rPr>
  </w:style>
  <w:style w:type="character" w:customStyle="1" w:styleId="PlainTextChar">
    <w:name w:val="Plain Text Char"/>
    <w:basedOn w:val="DefaultParagraphFont"/>
    <w:link w:val="PlainText"/>
    <w:semiHidden/>
    <w:rsid w:val="00CC59A8"/>
    <w:rPr>
      <w:rFonts w:ascii="Courier New" w:hAnsi="Courier New" w:cs="Courier New"/>
      <w:sz w:val="20"/>
      <w:szCs w:val="20"/>
    </w:rPr>
  </w:style>
  <w:style w:type="paragraph" w:styleId="E-mailSignature">
    <w:name w:val="E-mail Signature"/>
    <w:basedOn w:val="Normal"/>
    <w:link w:val="E-mailSignatureChar"/>
    <w:semiHidden/>
    <w:rsid w:val="00CC59A8"/>
  </w:style>
  <w:style w:type="character" w:customStyle="1" w:styleId="E-mailSignatureChar">
    <w:name w:val="E-mail Signature Char"/>
    <w:basedOn w:val="DefaultParagraphFont"/>
    <w:link w:val="E-mailSignature"/>
    <w:semiHidden/>
    <w:rsid w:val="00CC59A8"/>
    <w:rPr>
      <w:rFonts w:cstheme="minorBidi"/>
    </w:rPr>
  </w:style>
  <w:style w:type="paragraph" w:styleId="NormalWeb">
    <w:name w:val="Normal (Web)"/>
    <w:basedOn w:val="Normal"/>
    <w:semiHidden/>
    <w:rsid w:val="00CC59A8"/>
  </w:style>
  <w:style w:type="character" w:styleId="HTMLAcronym">
    <w:name w:val="HTML Acronym"/>
    <w:basedOn w:val="DefaultParagraphFont"/>
    <w:semiHidden/>
    <w:rsid w:val="00CC59A8"/>
  </w:style>
  <w:style w:type="paragraph" w:styleId="HTMLAddress">
    <w:name w:val="HTML Address"/>
    <w:basedOn w:val="Normal"/>
    <w:link w:val="HTMLAddressChar"/>
    <w:semiHidden/>
    <w:rsid w:val="00CC59A8"/>
    <w:rPr>
      <w:i/>
      <w:iCs/>
    </w:rPr>
  </w:style>
  <w:style w:type="character" w:customStyle="1" w:styleId="HTMLAddressChar">
    <w:name w:val="HTML Address Char"/>
    <w:basedOn w:val="DefaultParagraphFont"/>
    <w:link w:val="HTMLAddress"/>
    <w:semiHidden/>
    <w:rsid w:val="00CC59A8"/>
    <w:rPr>
      <w:rFonts w:cstheme="minorBidi"/>
      <w:i/>
      <w:iCs/>
    </w:rPr>
  </w:style>
  <w:style w:type="character" w:styleId="HTMLCite">
    <w:name w:val="HTML Cite"/>
    <w:basedOn w:val="DefaultParagraphFont"/>
    <w:semiHidden/>
    <w:rsid w:val="00CC59A8"/>
    <w:rPr>
      <w:i/>
      <w:iCs/>
    </w:rPr>
  </w:style>
  <w:style w:type="character" w:styleId="HTMLCode">
    <w:name w:val="HTML Code"/>
    <w:basedOn w:val="DefaultParagraphFont"/>
    <w:semiHidden/>
    <w:rsid w:val="00CC59A8"/>
    <w:rPr>
      <w:rFonts w:ascii="Courier New" w:hAnsi="Courier New" w:cs="Courier New"/>
      <w:sz w:val="20"/>
      <w:szCs w:val="20"/>
    </w:rPr>
  </w:style>
  <w:style w:type="character" w:styleId="HTMLDefinition">
    <w:name w:val="HTML Definition"/>
    <w:basedOn w:val="DefaultParagraphFont"/>
    <w:semiHidden/>
    <w:rsid w:val="00CC59A8"/>
    <w:rPr>
      <w:i/>
      <w:iCs/>
    </w:rPr>
  </w:style>
  <w:style w:type="character" w:styleId="HTMLKeyboard">
    <w:name w:val="HTML Keyboard"/>
    <w:basedOn w:val="DefaultParagraphFont"/>
    <w:semiHidden/>
    <w:rsid w:val="00CC59A8"/>
    <w:rPr>
      <w:rFonts w:ascii="Courier New" w:hAnsi="Courier New" w:cs="Courier New"/>
      <w:sz w:val="20"/>
      <w:szCs w:val="20"/>
    </w:rPr>
  </w:style>
  <w:style w:type="paragraph" w:styleId="HTMLPreformatted">
    <w:name w:val="HTML Preformatted"/>
    <w:basedOn w:val="Normal"/>
    <w:link w:val="HTMLPreformattedChar"/>
    <w:semiHidden/>
    <w:rsid w:val="00CC59A8"/>
    <w:rPr>
      <w:rFonts w:ascii="Courier New" w:hAnsi="Courier New" w:cs="Courier New"/>
      <w:szCs w:val="20"/>
    </w:rPr>
  </w:style>
  <w:style w:type="character" w:customStyle="1" w:styleId="HTMLPreformattedChar">
    <w:name w:val="HTML Preformatted Char"/>
    <w:basedOn w:val="DefaultParagraphFont"/>
    <w:link w:val="HTMLPreformatted"/>
    <w:semiHidden/>
    <w:rsid w:val="00CC59A8"/>
    <w:rPr>
      <w:rFonts w:ascii="Courier New" w:hAnsi="Courier New" w:cs="Courier New"/>
      <w:sz w:val="20"/>
      <w:szCs w:val="20"/>
    </w:rPr>
  </w:style>
  <w:style w:type="character" w:styleId="HTMLSample">
    <w:name w:val="HTML Sample"/>
    <w:basedOn w:val="DefaultParagraphFont"/>
    <w:semiHidden/>
    <w:rsid w:val="00CC59A8"/>
    <w:rPr>
      <w:rFonts w:ascii="Courier New" w:hAnsi="Courier New" w:cs="Courier New"/>
    </w:rPr>
  </w:style>
  <w:style w:type="character" w:styleId="HTMLTypewriter">
    <w:name w:val="HTML Typewriter"/>
    <w:basedOn w:val="DefaultParagraphFont"/>
    <w:semiHidden/>
    <w:rsid w:val="00CC59A8"/>
    <w:rPr>
      <w:rFonts w:ascii="Courier New" w:hAnsi="Courier New" w:cs="Courier New"/>
      <w:sz w:val="20"/>
      <w:szCs w:val="20"/>
    </w:rPr>
  </w:style>
  <w:style w:type="character" w:styleId="HTMLVariable">
    <w:name w:val="HTML Variable"/>
    <w:basedOn w:val="DefaultParagraphFont"/>
    <w:semiHidden/>
    <w:rsid w:val="00CC59A8"/>
    <w:rPr>
      <w:i/>
      <w:iCs/>
    </w:rPr>
  </w:style>
  <w:style w:type="paragraph" w:styleId="CommentSubject">
    <w:name w:val="annotation subject"/>
    <w:basedOn w:val="CommentText"/>
    <w:next w:val="CommentText"/>
    <w:link w:val="CommentSubjectChar"/>
    <w:semiHidden/>
    <w:rsid w:val="00CC59A8"/>
    <w:rPr>
      <w:b/>
      <w:bCs/>
    </w:rPr>
  </w:style>
  <w:style w:type="character" w:customStyle="1" w:styleId="CommentSubjectChar">
    <w:name w:val="Comment Subject Char"/>
    <w:basedOn w:val="CommentTextChar"/>
    <w:link w:val="CommentSubject"/>
    <w:semiHidden/>
    <w:rsid w:val="00CC59A8"/>
    <w:rPr>
      <w:rFonts w:ascii="Comic Sans MS" w:hAnsi="Comic Sans MS" w:cstheme="minorBidi"/>
      <w:b/>
      <w:bCs/>
      <w:sz w:val="20"/>
      <w:szCs w:val="20"/>
    </w:rPr>
  </w:style>
  <w:style w:type="numbering" w:styleId="1ai">
    <w:name w:val="Outline List 1"/>
    <w:basedOn w:val="NoList"/>
    <w:semiHidden/>
    <w:rsid w:val="00CC59A8"/>
    <w:pPr>
      <w:numPr>
        <w:numId w:val="11"/>
      </w:numPr>
    </w:pPr>
  </w:style>
  <w:style w:type="numbering" w:styleId="111111">
    <w:name w:val="Outline List 2"/>
    <w:basedOn w:val="NoList"/>
    <w:semiHidden/>
    <w:rsid w:val="00CC59A8"/>
    <w:pPr>
      <w:numPr>
        <w:numId w:val="12"/>
      </w:numPr>
    </w:pPr>
  </w:style>
  <w:style w:type="numbering" w:styleId="ArticleSection">
    <w:name w:val="Outline List 3"/>
    <w:basedOn w:val="NoList"/>
    <w:semiHidden/>
    <w:rsid w:val="00CC59A8"/>
    <w:pPr>
      <w:numPr>
        <w:numId w:val="13"/>
      </w:numPr>
    </w:pPr>
  </w:style>
  <w:style w:type="table" w:styleId="TableSimple1">
    <w:name w:val="Table Simple 1"/>
    <w:basedOn w:val="TableNormal"/>
    <w:semiHidden/>
    <w:rsid w:val="00CC59A8"/>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C59A8"/>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C59A8"/>
    <w:rPr>
      <w:rFonts w:eastAsia="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C59A8"/>
    <w:rPr>
      <w:rFonts w:eastAsia="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C59A8"/>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C59A8"/>
    <w:rPr>
      <w:rFonts w:eastAsia="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C59A8"/>
    <w:rPr>
      <w:rFonts w:eastAsia="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CC59A8"/>
    <w:rPr>
      <w:rFonts w:eastAsia="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C59A8"/>
    <w:rPr>
      <w:rFonts w:eastAsia="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C59A8"/>
    <w:rPr>
      <w:rFonts w:eastAsia="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CC59A8"/>
    <w:rPr>
      <w:rFonts w:eastAsia="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C59A8"/>
    <w:rPr>
      <w:rFonts w:eastAsia="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C59A8"/>
    <w:rPr>
      <w:rFonts w:eastAsia="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C59A8"/>
    <w:rPr>
      <w:rFonts w:eastAsia="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C59A8"/>
    <w:rPr>
      <w:rFonts w:eastAsia="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rsid w:val="00CC59A8"/>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C59A8"/>
    <w:rPr>
      <w:rFonts w:eastAsia="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C59A8"/>
    <w:rPr>
      <w:rFonts w:eastAsia="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C59A8"/>
    <w:rPr>
      <w:rFonts w:eastAsia="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C59A8"/>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C59A8"/>
    <w:rPr>
      <w:rFonts w:eastAsia="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C59A8"/>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C59A8"/>
    <w:rPr>
      <w:rFonts w:eastAsia="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CC59A8"/>
    <w:rPr>
      <w:rFonts w:eastAsia="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C59A8"/>
    <w:rPr>
      <w:rFonts w:eastAsia="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C59A8"/>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C59A8"/>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C59A8"/>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C59A8"/>
    <w:rPr>
      <w:rFonts w:eastAsia="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C59A8"/>
    <w:rPr>
      <w:rFonts w:eastAsia="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C59A8"/>
    <w:rPr>
      <w:rFonts w:eastAsia="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rsid w:val="00CC59A8"/>
    <w:rPr>
      <w:rFonts w:eastAsia="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C59A8"/>
    <w:rPr>
      <w:rFonts w:eastAsia="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C59A8"/>
    <w:rPr>
      <w:rFonts w:eastAsia="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C59A8"/>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CC59A8"/>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rsid w:val="00CC59A8"/>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CC59A8"/>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C59A8"/>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C59A8"/>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C59A8"/>
    <w:rPr>
      <w:rFonts w:eastAsia="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C59A8"/>
    <w:rPr>
      <w:rFonts w:eastAsia="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alloonText">
    <w:name w:val="Balloon Text"/>
    <w:basedOn w:val="Normal"/>
    <w:link w:val="BalloonTextChar"/>
    <w:semiHidden/>
    <w:rsid w:val="00CC59A8"/>
    <w:rPr>
      <w:rFonts w:ascii="Tahoma" w:hAnsi="Tahoma" w:cs="Tahoma"/>
      <w:sz w:val="16"/>
      <w:szCs w:val="16"/>
    </w:rPr>
  </w:style>
  <w:style w:type="character" w:customStyle="1" w:styleId="BalloonTextChar">
    <w:name w:val="Balloon Text Char"/>
    <w:basedOn w:val="DefaultParagraphFont"/>
    <w:link w:val="BalloonText"/>
    <w:semiHidden/>
    <w:rsid w:val="00CC59A8"/>
    <w:rPr>
      <w:rFonts w:ascii="Tahoma" w:hAnsi="Tahoma" w:cs="Tahoma"/>
      <w:sz w:val="16"/>
      <w:szCs w:val="16"/>
    </w:rPr>
  </w:style>
  <w:style w:type="table" w:styleId="TableGrid">
    <w:name w:val="Table Grid"/>
    <w:basedOn w:val="TableNormal"/>
    <w:rsid w:val="00CC59A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CC59A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B74B6"/>
    <w:pPr>
      <w:spacing w:before="240" w:after="0" w:line="259" w:lineRule="auto"/>
      <w:outlineLvl w:val="9"/>
    </w:pPr>
    <w:rPr>
      <w:b w:val="0"/>
      <w:bCs w:val="0"/>
      <w:sz w:val="32"/>
      <w:szCs w:val="32"/>
    </w:rPr>
  </w:style>
  <w:style w:type="paragraph" w:customStyle="1" w:styleId="xmsonormal">
    <w:name w:val="x_msonormal"/>
    <w:basedOn w:val="Normal"/>
    <w:rsid w:val="00793FD1"/>
    <w:pPr>
      <w:tabs>
        <w:tab w:val="clear" w:pos="720"/>
      </w:tabs>
    </w:pPr>
    <w:rPr>
      <w:rFonts w:ascii="Calibri" w:hAnsi="Calibri" w:cs="Calibri"/>
      <w:sz w:val="22"/>
      <w:szCs w:val="22"/>
    </w:rPr>
  </w:style>
  <w:style w:type="character" w:styleId="UnresolvedMention">
    <w:name w:val="Unresolved Mention"/>
    <w:basedOn w:val="DefaultParagraphFont"/>
    <w:uiPriority w:val="99"/>
    <w:semiHidden/>
    <w:unhideWhenUsed/>
    <w:rsid w:val="00890FF3"/>
    <w:rPr>
      <w:color w:val="605E5C"/>
      <w:shd w:val="clear" w:color="auto" w:fill="E1DFDD"/>
    </w:rPr>
  </w:style>
  <w:style w:type="paragraph" w:customStyle="1" w:styleId="level1">
    <w:name w:val="_level1"/>
    <w:basedOn w:val="Normal"/>
    <w:rsid w:val="00241486"/>
    <w:pPr>
      <w:numPr>
        <w:numId w:val="23"/>
      </w:numPr>
      <w:tabs>
        <w:tab w:val="clear" w:pos="72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right" w:pos="9000"/>
      </w:tabs>
      <w:spacing w:after="200" w:line="276" w:lineRule="auto"/>
      <w:ind w:left="2160"/>
      <w:outlineLvl w:val="0"/>
    </w:pPr>
    <w:rPr>
      <w:rFonts w:asciiTheme="minorHAnsi" w:eastAsiaTheme="minorEastAsia" w:hAnsiTheme="minorHAnsi"/>
      <w:sz w:val="22"/>
      <w:szCs w:val="22"/>
    </w:rPr>
  </w:style>
  <w:style w:type="paragraph" w:styleId="Revision">
    <w:name w:val="Revision"/>
    <w:hidden/>
    <w:uiPriority w:val="99"/>
    <w:semiHidden/>
    <w:rsid w:val="00B920F0"/>
    <w:pPr>
      <w:spacing w:before="0" w:after="0"/>
    </w:pPr>
    <w:rPr>
      <w:rFonts w:ascii="Lucida Bright" w:hAnsi="Lucida Bright" w:cstheme="minorBid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877349">
      <w:bodyDiv w:val="1"/>
      <w:marLeft w:val="0"/>
      <w:marRight w:val="0"/>
      <w:marTop w:val="0"/>
      <w:marBottom w:val="0"/>
      <w:divBdr>
        <w:top w:val="none" w:sz="0" w:space="0" w:color="auto"/>
        <w:left w:val="none" w:sz="0" w:space="0" w:color="auto"/>
        <w:bottom w:val="none" w:sz="0" w:space="0" w:color="auto"/>
        <w:right w:val="none" w:sz="0" w:space="0" w:color="auto"/>
      </w:divBdr>
    </w:div>
    <w:div w:id="576092463">
      <w:bodyDiv w:val="1"/>
      <w:marLeft w:val="0"/>
      <w:marRight w:val="0"/>
      <w:marTop w:val="0"/>
      <w:marBottom w:val="0"/>
      <w:divBdr>
        <w:top w:val="none" w:sz="0" w:space="0" w:color="auto"/>
        <w:left w:val="none" w:sz="0" w:space="0" w:color="auto"/>
        <w:bottom w:val="none" w:sz="0" w:space="0" w:color="auto"/>
        <w:right w:val="none" w:sz="0" w:space="0" w:color="auto"/>
      </w:divBdr>
    </w:div>
    <w:div w:id="607541802">
      <w:bodyDiv w:val="1"/>
      <w:marLeft w:val="0"/>
      <w:marRight w:val="0"/>
      <w:marTop w:val="0"/>
      <w:marBottom w:val="0"/>
      <w:divBdr>
        <w:top w:val="none" w:sz="0" w:space="0" w:color="auto"/>
        <w:left w:val="none" w:sz="0" w:space="0" w:color="auto"/>
        <w:bottom w:val="none" w:sz="0" w:space="0" w:color="auto"/>
        <w:right w:val="none" w:sz="0" w:space="0" w:color="auto"/>
      </w:divBdr>
    </w:div>
    <w:div w:id="615260366">
      <w:bodyDiv w:val="1"/>
      <w:marLeft w:val="0"/>
      <w:marRight w:val="0"/>
      <w:marTop w:val="0"/>
      <w:marBottom w:val="0"/>
      <w:divBdr>
        <w:top w:val="none" w:sz="0" w:space="0" w:color="auto"/>
        <w:left w:val="none" w:sz="0" w:space="0" w:color="auto"/>
        <w:bottom w:val="none" w:sz="0" w:space="0" w:color="auto"/>
        <w:right w:val="none" w:sz="0" w:space="0" w:color="auto"/>
      </w:divBdr>
    </w:div>
    <w:div w:id="616716871">
      <w:bodyDiv w:val="1"/>
      <w:marLeft w:val="0"/>
      <w:marRight w:val="0"/>
      <w:marTop w:val="0"/>
      <w:marBottom w:val="0"/>
      <w:divBdr>
        <w:top w:val="none" w:sz="0" w:space="0" w:color="auto"/>
        <w:left w:val="none" w:sz="0" w:space="0" w:color="auto"/>
        <w:bottom w:val="none" w:sz="0" w:space="0" w:color="auto"/>
        <w:right w:val="none" w:sz="0" w:space="0" w:color="auto"/>
      </w:divBdr>
    </w:div>
    <w:div w:id="644965282">
      <w:bodyDiv w:val="1"/>
      <w:marLeft w:val="0"/>
      <w:marRight w:val="0"/>
      <w:marTop w:val="0"/>
      <w:marBottom w:val="0"/>
      <w:divBdr>
        <w:top w:val="none" w:sz="0" w:space="0" w:color="auto"/>
        <w:left w:val="none" w:sz="0" w:space="0" w:color="auto"/>
        <w:bottom w:val="none" w:sz="0" w:space="0" w:color="auto"/>
        <w:right w:val="none" w:sz="0" w:space="0" w:color="auto"/>
      </w:divBdr>
    </w:div>
    <w:div w:id="995259440">
      <w:bodyDiv w:val="1"/>
      <w:marLeft w:val="0"/>
      <w:marRight w:val="0"/>
      <w:marTop w:val="0"/>
      <w:marBottom w:val="0"/>
      <w:divBdr>
        <w:top w:val="none" w:sz="0" w:space="0" w:color="auto"/>
        <w:left w:val="none" w:sz="0" w:space="0" w:color="auto"/>
        <w:bottom w:val="none" w:sz="0" w:space="0" w:color="auto"/>
        <w:right w:val="none" w:sz="0" w:space="0" w:color="auto"/>
      </w:divBdr>
    </w:div>
    <w:div w:id="1307668278">
      <w:bodyDiv w:val="1"/>
      <w:marLeft w:val="0"/>
      <w:marRight w:val="0"/>
      <w:marTop w:val="0"/>
      <w:marBottom w:val="0"/>
      <w:divBdr>
        <w:top w:val="none" w:sz="0" w:space="0" w:color="auto"/>
        <w:left w:val="none" w:sz="0" w:space="0" w:color="auto"/>
        <w:bottom w:val="none" w:sz="0" w:space="0" w:color="auto"/>
        <w:right w:val="none" w:sz="0" w:space="0" w:color="auto"/>
      </w:divBdr>
    </w:div>
    <w:div w:id="1394499700">
      <w:bodyDiv w:val="1"/>
      <w:marLeft w:val="0"/>
      <w:marRight w:val="0"/>
      <w:marTop w:val="0"/>
      <w:marBottom w:val="0"/>
      <w:divBdr>
        <w:top w:val="none" w:sz="0" w:space="0" w:color="auto"/>
        <w:left w:val="none" w:sz="0" w:space="0" w:color="auto"/>
        <w:bottom w:val="none" w:sz="0" w:space="0" w:color="auto"/>
        <w:right w:val="none" w:sz="0" w:space="0" w:color="auto"/>
      </w:divBdr>
    </w:div>
    <w:div w:id="1396273345">
      <w:bodyDiv w:val="1"/>
      <w:marLeft w:val="0"/>
      <w:marRight w:val="0"/>
      <w:marTop w:val="0"/>
      <w:marBottom w:val="0"/>
      <w:divBdr>
        <w:top w:val="none" w:sz="0" w:space="0" w:color="auto"/>
        <w:left w:val="none" w:sz="0" w:space="0" w:color="auto"/>
        <w:bottom w:val="none" w:sz="0" w:space="0" w:color="auto"/>
        <w:right w:val="none" w:sz="0" w:space="0" w:color="auto"/>
      </w:divBdr>
    </w:div>
    <w:div w:id="1615361266">
      <w:bodyDiv w:val="1"/>
      <w:marLeft w:val="0"/>
      <w:marRight w:val="0"/>
      <w:marTop w:val="0"/>
      <w:marBottom w:val="0"/>
      <w:divBdr>
        <w:top w:val="none" w:sz="0" w:space="0" w:color="auto"/>
        <w:left w:val="none" w:sz="0" w:space="0" w:color="auto"/>
        <w:bottom w:val="none" w:sz="0" w:space="0" w:color="auto"/>
        <w:right w:val="none" w:sz="0" w:space="0" w:color="auto"/>
      </w:divBdr>
    </w:div>
    <w:div w:id="1675647213">
      <w:bodyDiv w:val="1"/>
      <w:marLeft w:val="0"/>
      <w:marRight w:val="0"/>
      <w:marTop w:val="0"/>
      <w:marBottom w:val="0"/>
      <w:divBdr>
        <w:top w:val="none" w:sz="0" w:space="0" w:color="auto"/>
        <w:left w:val="none" w:sz="0" w:space="0" w:color="auto"/>
        <w:bottom w:val="none" w:sz="0" w:space="0" w:color="auto"/>
        <w:right w:val="none" w:sz="0" w:space="0" w:color="auto"/>
      </w:divBdr>
    </w:div>
    <w:div w:id="1827893521">
      <w:bodyDiv w:val="1"/>
      <w:marLeft w:val="0"/>
      <w:marRight w:val="0"/>
      <w:marTop w:val="0"/>
      <w:marBottom w:val="0"/>
      <w:divBdr>
        <w:top w:val="none" w:sz="0" w:space="0" w:color="auto"/>
        <w:left w:val="none" w:sz="0" w:space="0" w:color="auto"/>
        <w:bottom w:val="none" w:sz="0" w:space="0" w:color="auto"/>
        <w:right w:val="none" w:sz="0" w:space="0" w:color="auto"/>
      </w:divBdr>
    </w:div>
    <w:div w:id="1853956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bep.texas.gov/wp-content/uploads/2026/02/Amin-GB-Jan2026-compressed.pdf"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bep.texas.gov/wp-content/uploads/2026/02/GBC-MR-and-PPE-Updates_20260121.pdf"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gbep.texas.gov/wp-content/uploads/2026/02/Bayshore-Desalination-Facility_Water-for-the-Future.pdf" TargetMode="External"/><Relationship Id="rId4" Type="http://schemas.openxmlformats.org/officeDocument/2006/relationships/settings" Target="settings.xml"/><Relationship Id="rId9" Type="http://schemas.openxmlformats.org/officeDocument/2006/relationships/hyperlink" Target="https://gbep.texas.gov/wp-content/uploads/2026/02/AAH-Intro-Air-Quality-Initiatives.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D57D1F-1070-4CE1-BBD5-78B130C85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2915</Words>
  <Characters>16616</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Normal Template 2016</vt:lpstr>
    </vt:vector>
  </TitlesOfParts>
  <Company/>
  <LinksUpToDate>false</LinksUpToDate>
  <CharactersWithSpaces>19493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 Template 2016</dc:title>
  <dc:subject/>
  <dc:creator>Wendy Forester</dc:creator>
  <cp:keywords/>
  <dc:description/>
  <cp:lastModifiedBy>Matthew Abernathy</cp:lastModifiedBy>
  <cp:revision>3</cp:revision>
  <cp:lastPrinted>2023-08-01T14:29:00Z</cp:lastPrinted>
  <dcterms:created xsi:type="dcterms:W3CDTF">2026-03-10T19:50:00Z</dcterms:created>
  <dcterms:modified xsi:type="dcterms:W3CDTF">2026-03-10T19:57:00Z</dcterms:modified>
</cp:coreProperties>
</file>